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1"/>
        <w:gridCol w:w="8843"/>
        <w:gridCol w:w="222"/>
      </w:tblGrid>
      <w:tr w:rsidR="007E4B93" w:rsidRPr="00E11F5B" w:rsidTr="002B4E7C">
        <w:tc>
          <w:tcPr>
            <w:tcW w:w="1265" w:type="dxa"/>
            <w:vAlign w:val="center"/>
          </w:tcPr>
          <w:p w:rsidR="007E4B93" w:rsidRPr="00E11F5B" w:rsidRDefault="007E4B93" w:rsidP="002B4E7C">
            <w:pPr>
              <w:jc w:val="center"/>
              <w:rPr>
                <w:b/>
                <w:color w:val="FF0000"/>
                <w:szCs w:val="26"/>
              </w:rPr>
            </w:pPr>
            <w:bookmarkStart w:id="0" w:name="_Toc364082029"/>
            <w:bookmarkStart w:id="1" w:name="_Toc364082272"/>
            <w:bookmarkStart w:id="2" w:name="_Toc364082325"/>
            <w:bookmarkStart w:id="3" w:name="_Toc364083082"/>
            <w:bookmarkStart w:id="4" w:name="_Ref268001001"/>
            <w:bookmarkStart w:id="5" w:name="_GoBack"/>
            <w:bookmarkEnd w:id="5"/>
          </w:p>
        </w:tc>
        <w:tc>
          <w:tcPr>
            <w:tcW w:w="6626" w:type="dxa"/>
            <w:vAlign w:val="center"/>
          </w:tcPr>
          <w:p w:rsidR="007E4B93" w:rsidRDefault="007E4B93" w:rsidP="002B4E7C">
            <w:pPr>
              <w:pStyle w:val="Hlavika"/>
              <w:tabs>
                <w:tab w:val="clear" w:pos="4536"/>
                <w:tab w:val="clear" w:pos="9072"/>
                <w:tab w:val="center" w:pos="4703"/>
              </w:tabs>
            </w:pPr>
            <w:r>
              <w:tab/>
            </w:r>
          </w:p>
          <w:p w:rsidR="007E4B93" w:rsidRPr="00E11F5B" w:rsidRDefault="0010395B" w:rsidP="002B4E7C">
            <w:pPr>
              <w:spacing w:after="120"/>
              <w:jc w:val="center"/>
              <w:rPr>
                <w:rFonts w:ascii="Calibri" w:hAnsi="Calibri"/>
                <w:b/>
                <w:color w:val="FF0000"/>
              </w:rPr>
            </w:pPr>
            <w:r>
              <w:rPr>
                <w:rFonts w:ascii="Calibri" w:hAnsi="Calibri" w:cs="Tahoma"/>
                <w:b/>
                <w:noProof/>
                <w:color w:val="FF0000"/>
                <w:sz w:val="36"/>
                <w:szCs w:val="40"/>
              </w:rPr>
              <w:drawing>
                <wp:inline distT="0" distB="0" distL="0" distR="0" wp14:anchorId="50DE629A" wp14:editId="7E799F02">
                  <wp:extent cx="5760720" cy="69342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3420"/>
                          </a:xfrm>
                          <a:prstGeom prst="rect">
                            <a:avLst/>
                          </a:prstGeom>
                          <a:noFill/>
                          <a:ln>
                            <a:noFill/>
                          </a:ln>
                        </pic:spPr>
                      </pic:pic>
                    </a:graphicData>
                  </a:graphic>
                </wp:inline>
              </w:drawing>
            </w:r>
          </w:p>
        </w:tc>
        <w:tc>
          <w:tcPr>
            <w:tcW w:w="1395" w:type="dxa"/>
            <w:vAlign w:val="center"/>
          </w:tcPr>
          <w:p w:rsidR="007E4B93" w:rsidRPr="00E11F5B" w:rsidRDefault="007E4B93" w:rsidP="002B4E7C">
            <w:pPr>
              <w:jc w:val="center"/>
              <w:rPr>
                <w:b/>
                <w:color w:val="FF0000"/>
                <w:szCs w:val="26"/>
              </w:rPr>
            </w:pPr>
          </w:p>
        </w:tc>
      </w:tr>
    </w:tbl>
    <w:p w:rsidR="007E4B93" w:rsidRDefault="007E4B93" w:rsidP="007E4B93">
      <w:pPr>
        <w:spacing w:before="120"/>
        <w:jc w:val="center"/>
        <w:rPr>
          <w:rFonts w:ascii="Calibri" w:hAnsi="Calibri" w:cs="Tahoma"/>
          <w:b/>
          <w:color w:val="FF0000"/>
          <w:sz w:val="36"/>
          <w:szCs w:val="40"/>
        </w:rPr>
      </w:pPr>
    </w:p>
    <w:p w:rsidR="007E4B93" w:rsidRPr="00E11F5B" w:rsidRDefault="00720B3F" w:rsidP="00720B3F">
      <w:pPr>
        <w:spacing w:before="120"/>
        <w:jc w:val="center"/>
        <w:rPr>
          <w:rFonts w:ascii="Calibri" w:hAnsi="Calibri" w:cs="Tahoma"/>
          <w:b/>
          <w:color w:val="FF0000"/>
          <w:sz w:val="36"/>
          <w:szCs w:val="40"/>
        </w:rPr>
      </w:pPr>
      <w:r>
        <w:rPr>
          <w:noProof/>
        </w:rPr>
        <w:drawing>
          <wp:inline distT="0" distB="0" distL="0" distR="0" wp14:anchorId="1AD6139A" wp14:editId="21BAC8CC">
            <wp:extent cx="2187374" cy="1004455"/>
            <wp:effectExtent l="0" t="0" r="3810" b="571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K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592" cy="1032107"/>
                    </a:xfrm>
                    <a:prstGeom prst="rect">
                      <a:avLst/>
                    </a:prstGeom>
                  </pic:spPr>
                </pic:pic>
              </a:graphicData>
            </a:graphic>
          </wp:inline>
        </w:drawing>
      </w:r>
    </w:p>
    <w:p w:rsidR="0010395B" w:rsidRDefault="007E4B93" w:rsidP="007E4B93">
      <w:pPr>
        <w:rPr>
          <w:rFonts w:ascii="Calibri" w:hAnsi="Calibri" w:cs="Tahoma"/>
          <w:b/>
          <w:sz w:val="40"/>
          <w:szCs w:val="40"/>
        </w:rPr>
      </w:pPr>
      <w:r w:rsidRPr="00E11F5B">
        <w:rPr>
          <w:rFonts w:ascii="Calibri" w:hAnsi="Calibri" w:cs="Tahoma"/>
          <w:b/>
          <w:sz w:val="40"/>
          <w:szCs w:val="40"/>
        </w:rPr>
        <w:t xml:space="preserve">        </w:t>
      </w:r>
    </w:p>
    <w:p w:rsidR="00720B3F" w:rsidRDefault="00720B3F" w:rsidP="007E4B93">
      <w:pPr>
        <w:rPr>
          <w:rFonts w:ascii="Calibri" w:hAnsi="Calibri" w:cs="Tahoma"/>
          <w:b/>
          <w:sz w:val="40"/>
          <w:szCs w:val="40"/>
        </w:rPr>
      </w:pPr>
    </w:p>
    <w:p w:rsidR="007E4B93" w:rsidRDefault="007E4B93" w:rsidP="0010395B">
      <w:pPr>
        <w:jc w:val="center"/>
        <w:rPr>
          <w:rFonts w:ascii="Calibri" w:hAnsi="Calibri" w:cs="Tahoma"/>
          <w:b/>
          <w:sz w:val="40"/>
          <w:szCs w:val="40"/>
        </w:rPr>
      </w:pPr>
      <w:r w:rsidRPr="00E11F5B">
        <w:rPr>
          <w:rFonts w:ascii="Calibri" w:hAnsi="Calibri" w:cs="Tahoma"/>
          <w:b/>
          <w:sz w:val="40"/>
          <w:szCs w:val="40"/>
        </w:rPr>
        <w:t>Správa o hodnotení strategického dokumentu</w:t>
      </w:r>
    </w:p>
    <w:p w:rsidR="007D2C87" w:rsidRPr="00E11F5B" w:rsidRDefault="007D2C87" w:rsidP="0010395B">
      <w:pPr>
        <w:jc w:val="center"/>
        <w:rPr>
          <w:rFonts w:ascii="Calibri" w:hAnsi="Calibri" w:cs="Tahoma"/>
          <w:b/>
          <w:sz w:val="40"/>
          <w:szCs w:val="40"/>
        </w:rPr>
      </w:pPr>
      <w:r>
        <w:rPr>
          <w:rFonts w:ascii="Calibri" w:hAnsi="Calibri" w:cs="Tahoma"/>
          <w:b/>
          <w:sz w:val="40"/>
          <w:szCs w:val="40"/>
        </w:rPr>
        <w:t>(Doplnok)</w:t>
      </w:r>
    </w:p>
    <w:p w:rsidR="007E4B93" w:rsidRDefault="007E4B93" w:rsidP="007E4B93">
      <w:pPr>
        <w:spacing w:before="120" w:after="240"/>
        <w:rPr>
          <w:rFonts w:ascii="Calibri" w:hAnsi="Calibri"/>
          <w:b/>
          <w:u w:val="single"/>
        </w:rPr>
      </w:pPr>
    </w:p>
    <w:p w:rsidR="0010395B" w:rsidRDefault="0010395B" w:rsidP="007E4B93">
      <w:pPr>
        <w:spacing w:before="120" w:after="240"/>
        <w:rPr>
          <w:rFonts w:ascii="Calibri" w:hAnsi="Calibri"/>
          <w:b/>
          <w:u w:val="single"/>
        </w:rPr>
      </w:pPr>
    </w:p>
    <w:p w:rsidR="0010395B" w:rsidRPr="00E11F5B" w:rsidRDefault="0010395B" w:rsidP="007E4B93">
      <w:pPr>
        <w:spacing w:before="120" w:after="240"/>
        <w:rPr>
          <w:rFonts w:ascii="Calibri" w:hAnsi="Calibri"/>
          <w:b/>
          <w:u w:val="single"/>
        </w:rPr>
      </w:pPr>
    </w:p>
    <w:p w:rsidR="007E4B93" w:rsidRPr="00E11F5B" w:rsidRDefault="007E4B93" w:rsidP="007E4B93">
      <w:pPr>
        <w:spacing w:before="120" w:after="240"/>
        <w:rPr>
          <w:rFonts w:ascii="Calibri" w:hAnsi="Calibri"/>
          <w:b/>
          <w:u w:val="single"/>
        </w:rPr>
      </w:pPr>
      <w:r w:rsidRPr="00E11F5B">
        <w:rPr>
          <w:rFonts w:ascii="Calibri" w:hAnsi="Calibri"/>
        </w:rPr>
        <w:t xml:space="preserve">                                   </w:t>
      </w:r>
    </w:p>
    <w:p w:rsidR="007E4B93" w:rsidRPr="00E11F5B" w:rsidRDefault="007E4B93" w:rsidP="007E4B93">
      <w:pPr>
        <w:jc w:val="center"/>
        <w:rPr>
          <w:rFonts w:ascii="Calibri" w:hAnsi="Calibri" w:cs="Tahoma"/>
          <w:b/>
          <w:caps/>
          <w:sz w:val="32"/>
          <w:szCs w:val="40"/>
        </w:rPr>
      </w:pPr>
      <w:r w:rsidRPr="00E11F5B">
        <w:rPr>
          <w:rFonts w:ascii="Calibri" w:hAnsi="Calibri" w:cs="Tahoma"/>
          <w:b/>
          <w:caps/>
          <w:sz w:val="32"/>
          <w:szCs w:val="40"/>
        </w:rPr>
        <w:t>STRATÉGIA UDRŽATEĽNÉHO ROZVOJA DOPRAVY A MOBILITY ŽILINSKÉHO SAMOSPRÁVNEHO KRAJA</w:t>
      </w:r>
    </w:p>
    <w:p w:rsidR="007E4B93" w:rsidRPr="00E11F5B" w:rsidRDefault="0010395B" w:rsidP="0010395B">
      <w:pPr>
        <w:tabs>
          <w:tab w:val="left" w:pos="1871"/>
        </w:tabs>
        <w:spacing w:before="120"/>
        <w:jc w:val="center"/>
        <w:rPr>
          <w:rFonts w:ascii="Calibri" w:hAnsi="Calibri"/>
        </w:rPr>
      </w:pPr>
      <w:r>
        <w:rPr>
          <w:noProof/>
        </w:rPr>
        <w:drawing>
          <wp:inline distT="0" distB="0" distL="0" distR="0" wp14:anchorId="15B60963" wp14:editId="0392D530">
            <wp:extent cx="5511962" cy="1296000"/>
            <wp:effectExtent l="0" t="0" r="0" b="0"/>
            <wp:docPr id="2280" name="Obrázok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165" b="-3183"/>
                    <a:stretch/>
                  </pic:blipFill>
                  <pic:spPr bwMode="auto">
                    <a:xfrm>
                      <a:off x="0" y="0"/>
                      <a:ext cx="5785071" cy="1360215"/>
                    </a:xfrm>
                    <a:prstGeom prst="rect">
                      <a:avLst/>
                    </a:prstGeom>
                    <a:ln>
                      <a:noFill/>
                    </a:ln>
                    <a:extLst>
                      <a:ext uri="{53640926-AAD7-44D8-BBD7-CCE9431645EC}">
                        <a14:shadowObscured xmlns:a14="http://schemas.microsoft.com/office/drawing/2010/main"/>
                      </a:ext>
                    </a:extLst>
                  </pic:spPr>
                </pic:pic>
              </a:graphicData>
            </a:graphic>
          </wp:inline>
        </w:drawing>
      </w:r>
    </w:p>
    <w:p w:rsidR="007E4B93" w:rsidRPr="00E11F5B" w:rsidRDefault="007E4B93" w:rsidP="0010395B">
      <w:pPr>
        <w:tabs>
          <w:tab w:val="left" w:pos="1871"/>
        </w:tabs>
        <w:spacing w:before="120"/>
        <w:jc w:val="center"/>
        <w:rPr>
          <w:rFonts w:ascii="Calibri" w:hAnsi="Calibri"/>
        </w:rPr>
      </w:pPr>
    </w:p>
    <w:p w:rsidR="007E4B93" w:rsidRPr="00E11F5B" w:rsidRDefault="007E4B93" w:rsidP="007E4B93">
      <w:pPr>
        <w:tabs>
          <w:tab w:val="left" w:pos="1871"/>
        </w:tabs>
        <w:spacing w:before="120"/>
        <w:rPr>
          <w:rFonts w:ascii="Calibri" w:hAnsi="Calibri"/>
        </w:rPr>
      </w:pPr>
    </w:p>
    <w:p w:rsidR="007E4B93" w:rsidRPr="00E11F5B" w:rsidRDefault="007E4B93" w:rsidP="007E4B93">
      <w:pPr>
        <w:tabs>
          <w:tab w:val="left" w:pos="1871"/>
        </w:tabs>
        <w:spacing w:before="120"/>
        <w:rPr>
          <w:rFonts w:ascii="Calibri" w:hAnsi="Calibri"/>
        </w:rPr>
      </w:pPr>
    </w:p>
    <w:p w:rsidR="007E4B93" w:rsidRPr="00E11F5B" w:rsidRDefault="007E4B93" w:rsidP="007E4B93">
      <w:pPr>
        <w:tabs>
          <w:tab w:val="left" w:pos="1871"/>
        </w:tabs>
        <w:spacing w:before="120"/>
        <w:rPr>
          <w:rFonts w:ascii="Calibri" w:hAnsi="Calibri"/>
        </w:rPr>
      </w:pPr>
    </w:p>
    <w:p w:rsidR="007E4B93" w:rsidRPr="00E11F5B" w:rsidRDefault="007E4B93" w:rsidP="007E4B93">
      <w:pPr>
        <w:tabs>
          <w:tab w:val="left" w:pos="1871"/>
        </w:tabs>
        <w:spacing w:before="120"/>
        <w:rPr>
          <w:rFonts w:ascii="Calibri" w:hAnsi="Calibri"/>
        </w:rPr>
      </w:pPr>
    </w:p>
    <w:p w:rsidR="007E4B93" w:rsidRPr="00E11F5B" w:rsidRDefault="007E4B93" w:rsidP="007E4B93">
      <w:pPr>
        <w:tabs>
          <w:tab w:val="left" w:pos="1871"/>
        </w:tabs>
        <w:spacing w:before="120"/>
        <w:rPr>
          <w:rFonts w:ascii="Calibri" w:hAnsi="Calibri"/>
        </w:rPr>
      </w:pPr>
    </w:p>
    <w:p w:rsidR="007E4B93" w:rsidRPr="00E11F5B" w:rsidRDefault="007E4B93" w:rsidP="007E4B93">
      <w:pPr>
        <w:tabs>
          <w:tab w:val="left" w:pos="1871"/>
        </w:tabs>
        <w:spacing w:before="120"/>
        <w:jc w:val="center"/>
        <w:rPr>
          <w:rFonts w:ascii="Calibri" w:hAnsi="Calibri" w:cs="Tahoma"/>
          <w:b/>
          <w:caps/>
          <w:sz w:val="32"/>
          <w:szCs w:val="40"/>
        </w:rPr>
      </w:pPr>
      <w:r w:rsidRPr="00E11F5B">
        <w:rPr>
          <w:rFonts w:ascii="Calibri" w:hAnsi="Calibri" w:cs="Tahoma"/>
          <w:b/>
          <w:caps/>
          <w:sz w:val="32"/>
          <w:szCs w:val="40"/>
        </w:rPr>
        <w:t xml:space="preserve">  </w:t>
      </w:r>
      <w:r w:rsidR="007D2C87">
        <w:rPr>
          <w:rFonts w:ascii="Calibri" w:hAnsi="Calibri" w:cs="Tahoma"/>
          <w:b/>
          <w:caps/>
          <w:sz w:val="32"/>
          <w:szCs w:val="40"/>
        </w:rPr>
        <w:t>Jún</w:t>
      </w:r>
      <w:r>
        <w:rPr>
          <w:rFonts w:ascii="Calibri" w:hAnsi="Calibri" w:cs="Tahoma"/>
          <w:b/>
          <w:caps/>
          <w:sz w:val="32"/>
          <w:szCs w:val="40"/>
        </w:rPr>
        <w:t xml:space="preserve"> 2020</w:t>
      </w:r>
    </w:p>
    <w:p w:rsidR="007E4B93" w:rsidRPr="00E11F5B" w:rsidRDefault="007E4B93" w:rsidP="007E4B93">
      <w:pPr>
        <w:spacing w:line="360" w:lineRule="auto"/>
        <w:jc w:val="center"/>
        <w:rPr>
          <w:b/>
          <w:color w:val="FF0000"/>
          <w:sz w:val="22"/>
          <w:szCs w:val="22"/>
          <w:lang w:eastAsia="cs-CZ"/>
        </w:rPr>
      </w:pPr>
      <w:r w:rsidRPr="00E11F5B">
        <w:rPr>
          <w:b/>
          <w:noProof/>
          <w:color w:val="FF0000"/>
          <w:sz w:val="44"/>
          <w:szCs w:val="44"/>
        </w:rPr>
        <mc:AlternateContent>
          <mc:Choice Requires="wps">
            <w:drawing>
              <wp:anchor distT="0" distB="0" distL="114300" distR="114300" simplePos="0" relativeHeight="251669504" behindDoc="0" locked="0" layoutInCell="1" allowOverlap="1" wp14:anchorId="33094B16" wp14:editId="06924AC3">
                <wp:simplePos x="0" y="0"/>
                <wp:positionH relativeFrom="column">
                  <wp:posOffset>-152400</wp:posOffset>
                </wp:positionH>
                <wp:positionV relativeFrom="paragraph">
                  <wp:posOffset>175895</wp:posOffset>
                </wp:positionV>
                <wp:extent cx="6238875" cy="361950"/>
                <wp:effectExtent l="0" t="0" r="9525" b="0"/>
                <wp:wrapNone/>
                <wp:docPr id="68" name="Obdĺž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61950"/>
                        </a:xfrm>
                        <a:prstGeom prst="rect">
                          <a:avLst/>
                        </a:prstGeom>
                        <a:solidFill>
                          <a:srgbClr val="FFFFFF"/>
                        </a:solidFill>
                        <a:ln>
                          <a:noFill/>
                        </a:ln>
                        <a:extLst>
                          <a:ext uri="{91240B29-F687-4F45-9708-019B960494DF}">
                            <a14:hiddenLine xmlns:a14="http://schemas.microsoft.com/office/drawing/2010/main" w="25400" algn="ctr">
                              <a:solidFill>
                                <a:srgbClr val="385D8A"/>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331C3" id="Obdĺžnik 68" o:spid="_x0000_s1026" style="position:absolute;margin-left:-12pt;margin-top:13.85pt;width:491.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" stroked="f" strokecolor="#385d8a" strokeweight="2pt"/>
            </w:pict>
          </mc:Fallback>
        </mc:AlternateContent>
      </w:r>
      <w:r w:rsidRPr="00E11F5B">
        <w:rPr>
          <w:rFonts w:ascii="Calibri" w:hAnsi="Calibri"/>
          <w:b/>
          <w:color w:val="FF0000"/>
          <w:sz w:val="28"/>
        </w:rPr>
        <w:br w:type="page"/>
      </w:r>
    </w:p>
    <w:p w:rsidR="007E4B93" w:rsidRPr="00E11F5B" w:rsidRDefault="007E4B93" w:rsidP="007E4B93">
      <w:pPr>
        <w:spacing w:line="360" w:lineRule="auto"/>
        <w:jc w:val="center"/>
        <w:rPr>
          <w:b/>
          <w:color w:val="FF0000"/>
          <w:sz w:val="22"/>
          <w:szCs w:val="22"/>
          <w:lang w:eastAsia="cs-CZ"/>
        </w:rPr>
      </w:pPr>
    </w:p>
    <w:p w:rsidR="007E4B93" w:rsidRPr="00E11F5B" w:rsidRDefault="007E4B93" w:rsidP="007E4B93">
      <w:pPr>
        <w:spacing w:line="360" w:lineRule="auto"/>
        <w:jc w:val="center"/>
        <w:rPr>
          <w:b/>
          <w:color w:val="FF0000"/>
          <w:sz w:val="22"/>
          <w:szCs w:val="22"/>
          <w:lang w:eastAsia="cs-CZ"/>
        </w:rPr>
      </w:pPr>
    </w:p>
    <w:p w:rsidR="007E4B93" w:rsidRPr="00E11F5B" w:rsidRDefault="007E4B93" w:rsidP="007E4B93">
      <w:pPr>
        <w:spacing w:line="360" w:lineRule="auto"/>
        <w:jc w:val="center"/>
        <w:rPr>
          <w:b/>
          <w:color w:val="FF0000"/>
          <w:sz w:val="22"/>
          <w:szCs w:val="22"/>
          <w:lang w:eastAsia="cs-CZ"/>
        </w:rPr>
      </w:pPr>
    </w:p>
    <w:p w:rsidR="007E4B93" w:rsidRPr="00E11F5B" w:rsidRDefault="007E4B93" w:rsidP="007E4B93">
      <w:pPr>
        <w:spacing w:line="360" w:lineRule="auto"/>
        <w:jc w:val="center"/>
        <w:rPr>
          <w:b/>
          <w:color w:val="FF0000"/>
          <w:sz w:val="22"/>
          <w:szCs w:val="22"/>
          <w:lang w:eastAsia="cs-CZ"/>
        </w:rPr>
      </w:pPr>
    </w:p>
    <w:p w:rsidR="007E4B93" w:rsidRPr="00E11F5B" w:rsidRDefault="007E4B93" w:rsidP="007E4B93">
      <w:pPr>
        <w:spacing w:line="360" w:lineRule="auto"/>
        <w:rPr>
          <w:b/>
          <w:color w:val="FF0000"/>
          <w:sz w:val="22"/>
          <w:szCs w:val="22"/>
          <w:lang w:eastAsia="cs-CZ"/>
        </w:rPr>
      </w:pPr>
      <w:r w:rsidRPr="00E11F5B">
        <w:rPr>
          <w:noProof/>
          <w:color w:val="FF0000"/>
        </w:rPr>
        <mc:AlternateContent>
          <mc:Choice Requires="wps">
            <w:drawing>
              <wp:anchor distT="0" distB="0" distL="114300" distR="114300" simplePos="0" relativeHeight="251657216" behindDoc="0" locked="0" layoutInCell="1" allowOverlap="1" wp14:anchorId="354ABE0F" wp14:editId="0F6A072A">
                <wp:simplePos x="0" y="0"/>
                <wp:positionH relativeFrom="column">
                  <wp:posOffset>71120</wp:posOffset>
                </wp:positionH>
                <wp:positionV relativeFrom="paragraph">
                  <wp:posOffset>256540</wp:posOffset>
                </wp:positionV>
                <wp:extent cx="5886450" cy="190500"/>
                <wp:effectExtent l="0" t="0" r="0" b="0"/>
                <wp:wrapNone/>
                <wp:docPr id="44" name="Obdĺžni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1D848" id="Obdĺžnik 44" o:spid="_x0000_s1026" style="position:absolute;margin-left:5.6pt;margin-top:20.2pt;width:463.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" fillcolor="window" stroked="f" strokeweight="2pt">
                <v:path arrowok="t"/>
              </v:rect>
            </w:pict>
          </mc:Fallback>
        </mc:AlternateContent>
      </w:r>
    </w:p>
    <w:p w:rsidR="007E4B93" w:rsidRPr="00E11F5B" w:rsidRDefault="007E4B93" w:rsidP="007E4B93">
      <w:pPr>
        <w:spacing w:line="360" w:lineRule="auto"/>
        <w:rPr>
          <w:b/>
          <w:color w:val="FF0000"/>
          <w:sz w:val="22"/>
          <w:szCs w:val="22"/>
          <w:lang w:eastAsia="cs-CZ"/>
        </w:rPr>
        <w:sectPr w:rsidR="007E4B93" w:rsidRPr="00E11F5B">
          <w:headerReference w:type="default" r:id="rId11"/>
          <w:headerReference w:type="first" r:id="rId12"/>
          <w:pgSz w:w="11906" w:h="16838" w:code="9"/>
          <w:pgMar w:top="1418" w:right="1418" w:bottom="1259" w:left="1418" w:header="709" w:footer="709" w:gutter="0"/>
          <w:cols w:space="708"/>
          <w:titlePg/>
          <w:docGrid w:linePitch="360"/>
        </w:sectPr>
      </w:pPr>
    </w:p>
    <w:p w:rsidR="007E4B93" w:rsidRPr="00220F67" w:rsidRDefault="007E4B93" w:rsidP="007E4B93">
      <w:pPr>
        <w:autoSpaceDE w:val="0"/>
        <w:autoSpaceDN w:val="0"/>
        <w:adjustRightInd w:val="0"/>
        <w:spacing w:before="480"/>
        <w:jc w:val="right"/>
        <w:rPr>
          <w:rFonts w:ascii="Calibri" w:hAnsi="Calibri" w:cs="TimesNewRoman"/>
          <w:sz w:val="18"/>
        </w:rPr>
      </w:pPr>
      <w:r w:rsidRPr="00220F67">
        <w:rPr>
          <w:noProof/>
        </w:rPr>
        <w:lastRenderedPageBreak/>
        <mc:AlternateContent>
          <mc:Choice Requires="wps">
            <w:drawing>
              <wp:anchor distT="0" distB="0" distL="114300" distR="114300" simplePos="0" relativeHeight="251653120" behindDoc="0" locked="0" layoutInCell="1" allowOverlap="1" wp14:anchorId="71A19532" wp14:editId="5EE58F2E">
                <wp:simplePos x="0" y="0"/>
                <wp:positionH relativeFrom="column">
                  <wp:posOffset>-61595</wp:posOffset>
                </wp:positionH>
                <wp:positionV relativeFrom="paragraph">
                  <wp:posOffset>-598170</wp:posOffset>
                </wp:positionV>
                <wp:extent cx="5886450" cy="190500"/>
                <wp:effectExtent l="0" t="0" r="0" b="0"/>
                <wp:wrapNone/>
                <wp:docPr id="43" name="Obdĺžnik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66CB8" id="Obdĺžnik 43" o:spid="_x0000_s1026" style="position:absolute;margin-left:-4.85pt;margin-top:-47.1pt;width:463.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" fillcolor="window" stroked="f" strokeweight="2pt">
                <v:path arrowok="t"/>
              </v:rect>
            </w:pict>
          </mc:Fallback>
        </mc:AlternateContent>
      </w:r>
    </w:p>
    <w:p w:rsidR="007E4B93" w:rsidRPr="00220F67" w:rsidRDefault="007E4B93" w:rsidP="007E4B93">
      <w:pPr>
        <w:jc w:val="right"/>
        <w:rPr>
          <w:rFonts w:ascii="Calibri" w:hAnsi="Calibri" w:cs="TimesNewRoman"/>
          <w:sz w:val="16"/>
        </w:rPr>
      </w:pPr>
    </w:p>
    <w:p w:rsidR="007E4B93" w:rsidRPr="00220F67" w:rsidRDefault="007E4B93" w:rsidP="007E4B93">
      <w:pPr>
        <w:rPr>
          <w:rFonts w:ascii="Calibri" w:hAnsi="Calibri"/>
          <w:b/>
          <w:sz w:val="28"/>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b/>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Default="007E4B93" w:rsidP="007E4B93">
      <w:pPr>
        <w:rPr>
          <w:rFonts w:ascii="Calibri" w:hAnsi="Calibri"/>
          <w:sz w:val="20"/>
        </w:rPr>
      </w:pPr>
    </w:p>
    <w:p w:rsidR="007E4B93" w:rsidRDefault="007E4B93" w:rsidP="007E4B93">
      <w:pPr>
        <w:rPr>
          <w:rFonts w:ascii="Calibri" w:hAnsi="Calibri"/>
          <w:sz w:val="20"/>
        </w:rPr>
      </w:pPr>
    </w:p>
    <w:p w:rsidR="007E4B93" w:rsidRDefault="007E4B93" w:rsidP="007E4B93">
      <w:pPr>
        <w:rPr>
          <w:rFonts w:ascii="Calibri" w:hAnsi="Calibri"/>
          <w:sz w:val="20"/>
        </w:rPr>
      </w:pPr>
    </w:p>
    <w:p w:rsidR="007E4B93" w:rsidRDefault="0010395B" w:rsidP="007E4B93">
      <w:pPr>
        <w:rPr>
          <w:rFonts w:ascii="Calibri" w:hAnsi="Calibri"/>
          <w:sz w:val="20"/>
        </w:rPr>
      </w:pPr>
      <w:r>
        <w:rPr>
          <w:noProof/>
        </w:rPr>
        <w:drawing>
          <wp:anchor distT="0" distB="0" distL="114300" distR="114300" simplePos="0" relativeHeight="251687936" behindDoc="1" locked="0" layoutInCell="1" allowOverlap="1" wp14:anchorId="27B2C6D5" wp14:editId="10829B2B">
            <wp:simplePos x="0" y="0"/>
            <wp:positionH relativeFrom="page">
              <wp:posOffset>838200</wp:posOffset>
            </wp:positionH>
            <wp:positionV relativeFrom="page">
              <wp:posOffset>6323330</wp:posOffset>
            </wp:positionV>
            <wp:extent cx="2349500" cy="925830"/>
            <wp:effectExtent l="0" t="0" r="0" b="7620"/>
            <wp:wrapNone/>
            <wp:docPr id="128" name="Obrázok 1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5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B93" w:rsidRDefault="007E4B93" w:rsidP="007E4B93">
      <w:pPr>
        <w:rPr>
          <w:rFonts w:ascii="Calibri" w:hAnsi="Calibri"/>
          <w:sz w:val="20"/>
        </w:rPr>
      </w:pPr>
    </w:p>
    <w:p w:rsidR="007E4B93" w:rsidRDefault="007E4B93" w:rsidP="007E4B93">
      <w:pPr>
        <w:rPr>
          <w:rFonts w:ascii="Calibri" w:hAnsi="Calibri"/>
          <w:sz w:val="20"/>
        </w:rPr>
      </w:pPr>
    </w:p>
    <w:p w:rsidR="007E4B93" w:rsidRDefault="007E4B93" w:rsidP="007E4B93">
      <w:pPr>
        <w:rPr>
          <w:rFonts w:ascii="Calibri" w:hAnsi="Calibri"/>
          <w:sz w:val="20"/>
        </w:rPr>
      </w:pPr>
    </w:p>
    <w:p w:rsidR="007E4B93"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p w:rsidR="007E4B93" w:rsidRPr="00220F67" w:rsidRDefault="007E4B93" w:rsidP="007E4B93">
      <w:pPr>
        <w:rPr>
          <w:rFonts w:ascii="Calibri" w:hAnsi="Calibri"/>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7"/>
      </w:tblGrid>
      <w:tr w:rsidR="007E4B93" w:rsidRPr="00220F67" w:rsidTr="002B4E7C">
        <w:tc>
          <w:tcPr>
            <w:tcW w:w="9210" w:type="dxa"/>
            <w:gridSpan w:val="2"/>
          </w:tcPr>
          <w:p w:rsidR="007E4B93" w:rsidRPr="00220F67" w:rsidRDefault="007E4B93" w:rsidP="002B4E7C">
            <w:pPr>
              <w:spacing w:before="120"/>
              <w:rPr>
                <w:rFonts w:ascii="Calibri" w:hAnsi="Calibri"/>
                <w:sz w:val="20"/>
              </w:rPr>
            </w:pPr>
            <w:r w:rsidRPr="00220F67">
              <w:rPr>
                <w:rFonts w:ascii="Calibri" w:hAnsi="Calibri"/>
                <w:sz w:val="20"/>
              </w:rPr>
              <w:t>Stratégia udržateľného rozvoja dopravy a mobility Žilinského samosprávneho kraja</w:t>
            </w:r>
          </w:p>
        </w:tc>
      </w:tr>
      <w:tr w:rsidR="007E4B93" w:rsidRPr="007402F2" w:rsidTr="002B4E7C">
        <w:tc>
          <w:tcPr>
            <w:tcW w:w="9210" w:type="dxa"/>
            <w:gridSpan w:val="2"/>
          </w:tcPr>
          <w:p w:rsidR="007E4B93" w:rsidRPr="007402F2" w:rsidRDefault="007E4B93" w:rsidP="002B4E7C">
            <w:pPr>
              <w:spacing w:before="120"/>
              <w:rPr>
                <w:rFonts w:ascii="Calibri" w:hAnsi="Calibri"/>
                <w:b/>
                <w:sz w:val="20"/>
              </w:rPr>
            </w:pPr>
            <w:r w:rsidRPr="007402F2">
              <w:rPr>
                <w:rFonts w:ascii="Calibri" w:hAnsi="Calibri"/>
                <w:b/>
                <w:sz w:val="20"/>
              </w:rPr>
              <w:t>Správa o hodnotení strategického dokumentu podľa zákona č. 24/2006 Z.z.</w:t>
            </w:r>
            <w:r w:rsidR="007D2C87">
              <w:rPr>
                <w:rFonts w:ascii="Calibri" w:hAnsi="Calibri"/>
                <w:b/>
                <w:sz w:val="20"/>
              </w:rPr>
              <w:t xml:space="preserve"> (Doplnok)</w:t>
            </w:r>
          </w:p>
        </w:tc>
      </w:tr>
      <w:tr w:rsidR="007E4B93" w:rsidRPr="00220F67" w:rsidTr="002B4E7C">
        <w:tc>
          <w:tcPr>
            <w:tcW w:w="9210" w:type="dxa"/>
            <w:gridSpan w:val="2"/>
          </w:tcPr>
          <w:p w:rsidR="007E4B93" w:rsidRPr="00220F67" w:rsidRDefault="007E4B93" w:rsidP="002B4E7C">
            <w:pPr>
              <w:spacing w:before="120"/>
              <w:rPr>
                <w:rFonts w:ascii="Calibri" w:hAnsi="Calibri"/>
                <w:sz w:val="20"/>
              </w:rPr>
            </w:pPr>
            <w:r w:rsidRPr="00220F67">
              <w:rPr>
                <w:rFonts w:ascii="Calibri" w:hAnsi="Calibri"/>
                <w:sz w:val="20"/>
              </w:rPr>
              <w:t xml:space="preserve">Obstarávateľ: </w:t>
            </w:r>
            <w:r w:rsidR="00B75D3F">
              <w:rPr>
                <w:rFonts w:ascii="Calibri" w:hAnsi="Calibri"/>
                <w:sz w:val="20"/>
              </w:rPr>
              <w:t xml:space="preserve">                    </w:t>
            </w:r>
            <w:r w:rsidR="00DD5687">
              <w:rPr>
                <w:rFonts w:ascii="Calibri" w:hAnsi="Calibri"/>
                <w:sz w:val="20"/>
              </w:rPr>
              <w:t xml:space="preserve"> </w:t>
            </w:r>
            <w:r w:rsidRPr="00220F67">
              <w:rPr>
                <w:rFonts w:ascii="Calibri" w:hAnsi="Calibri"/>
                <w:sz w:val="20"/>
              </w:rPr>
              <w:t>Žilinský  samosprávny kraj</w:t>
            </w:r>
          </w:p>
        </w:tc>
      </w:tr>
      <w:tr w:rsidR="007E4B93" w:rsidRPr="00220F67" w:rsidTr="002B4E7C">
        <w:trPr>
          <w:trHeight w:val="252"/>
        </w:trPr>
        <w:tc>
          <w:tcPr>
            <w:tcW w:w="2093" w:type="dxa"/>
          </w:tcPr>
          <w:p w:rsidR="007E4B93" w:rsidRPr="00F83B76" w:rsidRDefault="007E4B93" w:rsidP="003F38BF">
            <w:pPr>
              <w:spacing w:before="120"/>
              <w:rPr>
                <w:rFonts w:ascii="Calibri" w:hAnsi="Calibri"/>
                <w:sz w:val="20"/>
              </w:rPr>
            </w:pPr>
            <w:r w:rsidRPr="00F83B76">
              <w:rPr>
                <w:rFonts w:ascii="Calibri" w:hAnsi="Calibri"/>
                <w:sz w:val="20"/>
              </w:rPr>
              <w:t xml:space="preserve">Spracovateľ </w:t>
            </w:r>
            <w:r w:rsidR="003F38BF">
              <w:rPr>
                <w:rFonts w:ascii="Calibri" w:hAnsi="Calibri"/>
                <w:sz w:val="20"/>
              </w:rPr>
              <w:t>SUR</w:t>
            </w:r>
            <w:r w:rsidR="001B472E">
              <w:rPr>
                <w:rFonts w:ascii="Calibri" w:hAnsi="Calibri"/>
                <w:sz w:val="20"/>
              </w:rPr>
              <w:t>Da</w:t>
            </w:r>
            <w:r w:rsidR="003F38BF">
              <w:rPr>
                <w:rFonts w:ascii="Calibri" w:hAnsi="Calibri"/>
                <w:sz w:val="20"/>
              </w:rPr>
              <w:t>M ŽSK:</w:t>
            </w:r>
          </w:p>
        </w:tc>
        <w:tc>
          <w:tcPr>
            <w:tcW w:w="7117" w:type="dxa"/>
          </w:tcPr>
          <w:p w:rsidR="007E4B93" w:rsidRPr="00F83B76" w:rsidRDefault="007E4B93" w:rsidP="002B4E7C">
            <w:pPr>
              <w:spacing w:before="120"/>
              <w:rPr>
                <w:rFonts w:ascii="Calibri" w:hAnsi="Calibri"/>
                <w:sz w:val="20"/>
              </w:rPr>
            </w:pPr>
            <w:r w:rsidRPr="00F83B76">
              <w:rPr>
                <w:rFonts w:ascii="Calibri" w:hAnsi="Calibri"/>
                <w:sz w:val="20"/>
              </w:rPr>
              <w:t xml:space="preserve">Žilinská univerzita v Žiline, </w:t>
            </w:r>
            <w:r w:rsidR="003F38BF">
              <w:rPr>
                <w:rFonts w:ascii="Calibri" w:hAnsi="Calibri"/>
                <w:sz w:val="20"/>
              </w:rPr>
              <w:t>Výskumný ústav dopravný, a.s., DAQE Slovakia, s.r.o.</w:t>
            </w:r>
          </w:p>
          <w:p w:rsidR="007E4B93" w:rsidRPr="00220F67" w:rsidRDefault="007E4B93" w:rsidP="002B4E7C">
            <w:pPr>
              <w:rPr>
                <w:rFonts w:ascii="Calibri" w:hAnsi="Calibri"/>
                <w:sz w:val="20"/>
              </w:rPr>
            </w:pPr>
          </w:p>
        </w:tc>
      </w:tr>
      <w:tr w:rsidR="007E4B93" w:rsidRPr="00220F67" w:rsidTr="002B4E7C">
        <w:trPr>
          <w:trHeight w:val="251"/>
        </w:trPr>
        <w:tc>
          <w:tcPr>
            <w:tcW w:w="2093" w:type="dxa"/>
          </w:tcPr>
          <w:p w:rsidR="007E4B93" w:rsidRPr="00220F67" w:rsidRDefault="003F38BF" w:rsidP="002B4E7C">
            <w:pPr>
              <w:rPr>
                <w:rFonts w:ascii="Calibri" w:hAnsi="Calibri"/>
                <w:sz w:val="20"/>
              </w:rPr>
            </w:pPr>
            <w:r>
              <w:rPr>
                <w:rFonts w:ascii="Calibri" w:hAnsi="Calibri"/>
                <w:sz w:val="20"/>
              </w:rPr>
              <w:t xml:space="preserve">Spracovateľ </w:t>
            </w:r>
            <w:r w:rsidRPr="00F83B76">
              <w:rPr>
                <w:rFonts w:ascii="Calibri" w:hAnsi="Calibri"/>
                <w:sz w:val="20"/>
              </w:rPr>
              <w:t>Správy o hodnotení:</w:t>
            </w:r>
          </w:p>
        </w:tc>
        <w:tc>
          <w:tcPr>
            <w:tcW w:w="7117" w:type="dxa"/>
          </w:tcPr>
          <w:p w:rsidR="007E4B93" w:rsidRPr="00220F67" w:rsidRDefault="007E4B93" w:rsidP="002B4E7C">
            <w:pPr>
              <w:rPr>
                <w:rFonts w:ascii="Calibri" w:hAnsi="Calibri"/>
                <w:sz w:val="20"/>
              </w:rPr>
            </w:pPr>
            <w:r w:rsidRPr="00220F67">
              <w:rPr>
                <w:rFonts w:ascii="Calibri" w:hAnsi="Calibri"/>
                <w:sz w:val="20"/>
              </w:rPr>
              <w:t>Výskumný ústav dopravný</w:t>
            </w:r>
            <w:r w:rsidR="007402F2">
              <w:rPr>
                <w:rFonts w:ascii="Calibri" w:hAnsi="Calibri"/>
                <w:sz w:val="20"/>
              </w:rPr>
              <w:t>, a.s. v spolupráci s ENVICONSULT spol. s r.o.</w:t>
            </w:r>
          </w:p>
        </w:tc>
      </w:tr>
      <w:tr w:rsidR="007E4B93" w:rsidRPr="00220F67" w:rsidTr="002B4E7C">
        <w:trPr>
          <w:trHeight w:val="251"/>
        </w:trPr>
        <w:tc>
          <w:tcPr>
            <w:tcW w:w="2093" w:type="dxa"/>
          </w:tcPr>
          <w:p w:rsidR="007E4B93" w:rsidRPr="00220F67" w:rsidRDefault="0010395B" w:rsidP="002B4E7C">
            <w:pPr>
              <w:rPr>
                <w:rFonts w:ascii="Calibri" w:hAnsi="Calibri"/>
                <w:sz w:val="20"/>
              </w:rPr>
            </w:pPr>
            <w:r>
              <w:rPr>
                <w:rFonts w:ascii="Calibri" w:hAnsi="Calibri"/>
                <w:sz w:val="20"/>
              </w:rPr>
              <w:t xml:space="preserve">Zodpovedný riešiteľ: </w:t>
            </w:r>
          </w:p>
        </w:tc>
        <w:tc>
          <w:tcPr>
            <w:tcW w:w="7117" w:type="dxa"/>
          </w:tcPr>
          <w:p w:rsidR="007E4B93" w:rsidRPr="00220F67" w:rsidRDefault="0010395B" w:rsidP="002B4E7C">
            <w:pPr>
              <w:rPr>
                <w:rFonts w:ascii="Calibri" w:hAnsi="Calibri"/>
                <w:sz w:val="20"/>
              </w:rPr>
            </w:pPr>
            <w:r>
              <w:rPr>
                <w:rFonts w:ascii="Calibri" w:hAnsi="Calibri"/>
                <w:sz w:val="20"/>
              </w:rPr>
              <w:t>Ing. Ján Bado</w:t>
            </w:r>
          </w:p>
        </w:tc>
      </w:tr>
      <w:tr w:rsidR="007E4B93" w:rsidRPr="00220F67" w:rsidTr="002B4E7C">
        <w:trPr>
          <w:trHeight w:val="251"/>
        </w:trPr>
        <w:tc>
          <w:tcPr>
            <w:tcW w:w="2093" w:type="dxa"/>
          </w:tcPr>
          <w:p w:rsidR="007E4B93" w:rsidRPr="00220F67" w:rsidRDefault="007E4B93" w:rsidP="002B4E7C">
            <w:pPr>
              <w:rPr>
                <w:rFonts w:ascii="Calibri" w:hAnsi="Calibri"/>
                <w:sz w:val="20"/>
              </w:rPr>
            </w:pPr>
          </w:p>
        </w:tc>
        <w:tc>
          <w:tcPr>
            <w:tcW w:w="7117" w:type="dxa"/>
          </w:tcPr>
          <w:p w:rsidR="007E4B93" w:rsidRPr="00220F67" w:rsidRDefault="007E4B93" w:rsidP="002B4E7C">
            <w:pPr>
              <w:rPr>
                <w:rFonts w:ascii="Calibri" w:hAnsi="Calibri"/>
                <w:sz w:val="20"/>
              </w:rPr>
            </w:pPr>
          </w:p>
        </w:tc>
      </w:tr>
      <w:tr w:rsidR="007E4B93" w:rsidRPr="00220F67" w:rsidTr="002B4E7C">
        <w:tc>
          <w:tcPr>
            <w:tcW w:w="9210" w:type="dxa"/>
            <w:gridSpan w:val="2"/>
          </w:tcPr>
          <w:p w:rsidR="007E4B93" w:rsidRPr="00220F67" w:rsidRDefault="007D2C87" w:rsidP="007D2C87">
            <w:pPr>
              <w:rPr>
                <w:rFonts w:ascii="Calibri" w:hAnsi="Calibri"/>
                <w:sz w:val="20"/>
              </w:rPr>
            </w:pPr>
            <w:r>
              <w:rPr>
                <w:rFonts w:ascii="Calibri" w:hAnsi="Calibri" w:cs="TimesNewRoman"/>
                <w:noProof/>
                <w:sz w:val="20"/>
              </w:rPr>
              <w:t>Jún</w:t>
            </w:r>
            <w:r w:rsidR="007E4B93" w:rsidRPr="00220F67">
              <w:rPr>
                <w:rFonts w:ascii="Calibri" w:hAnsi="Calibri" w:cs="TimesNewRoman"/>
                <w:noProof/>
                <w:sz w:val="20"/>
              </w:rPr>
              <w:t xml:space="preserve"> 2020</w:t>
            </w:r>
          </w:p>
        </w:tc>
      </w:tr>
    </w:tbl>
    <w:p w:rsidR="007E4B93" w:rsidRPr="00220F67" w:rsidRDefault="007E4B93" w:rsidP="007E4B93">
      <w:pPr>
        <w:rPr>
          <w:rFonts w:ascii="Calibri" w:hAnsi="Calibri"/>
          <w:sz w:val="20"/>
        </w:rPr>
      </w:pPr>
    </w:p>
    <w:p w:rsidR="007E4B93" w:rsidRPr="00220F67" w:rsidRDefault="007E4B93" w:rsidP="007E4B93">
      <w:pPr>
        <w:spacing w:before="240"/>
        <w:jc w:val="right"/>
        <w:rPr>
          <w:rFonts w:ascii="Calibri" w:hAnsi="Calibri" w:cs="TimesNewRoman"/>
          <w:noProof/>
          <w:sz w:val="20"/>
        </w:rPr>
      </w:pPr>
    </w:p>
    <w:p w:rsidR="007E4B93" w:rsidRPr="00E11F5B" w:rsidRDefault="007E4B93" w:rsidP="007E4B93">
      <w:pPr>
        <w:spacing w:before="240"/>
        <w:rPr>
          <w:rFonts w:ascii="Calibri" w:hAnsi="Calibri"/>
          <w:b/>
        </w:rPr>
      </w:pPr>
      <w:r w:rsidRPr="00E11F5B">
        <w:rPr>
          <w:noProof/>
          <w:color w:val="FF0000"/>
        </w:rPr>
        <mc:AlternateContent>
          <mc:Choice Requires="wps">
            <w:drawing>
              <wp:anchor distT="0" distB="0" distL="114300" distR="114300" simplePos="0" relativeHeight="251665408" behindDoc="0" locked="0" layoutInCell="1" allowOverlap="1" wp14:anchorId="7D878687" wp14:editId="5340D4F0">
                <wp:simplePos x="0" y="0"/>
                <wp:positionH relativeFrom="column">
                  <wp:posOffset>223520</wp:posOffset>
                </wp:positionH>
                <wp:positionV relativeFrom="paragraph">
                  <wp:posOffset>612140</wp:posOffset>
                </wp:positionV>
                <wp:extent cx="5886450" cy="190500"/>
                <wp:effectExtent l="0" t="0" r="0"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FAD20" id="Obdĺžnik 49" o:spid="_x0000_s1026" style="position:absolute;margin-left:17.6pt;margin-top:48.2pt;width:46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" fillcolor="window" stroked="f" strokeweight="2pt">
                <v:path arrowok="t"/>
              </v:rect>
            </w:pict>
          </mc:Fallback>
        </mc:AlternateContent>
      </w:r>
      <w:r w:rsidRPr="00E11F5B">
        <w:rPr>
          <w:rFonts w:ascii="Calibri" w:hAnsi="Calibri"/>
          <w:color w:val="FF0000"/>
          <w:sz w:val="28"/>
        </w:rPr>
        <w:br w:type="page"/>
      </w:r>
      <w:r w:rsidRPr="00E11F5B">
        <w:rPr>
          <w:rFonts w:ascii="Calibri" w:hAnsi="Calibri"/>
          <w:b/>
          <w:sz w:val="28"/>
        </w:rPr>
        <w:lastRenderedPageBreak/>
        <w:t>OBSAH</w:t>
      </w:r>
    </w:p>
    <w:p w:rsidR="007E4B93" w:rsidRPr="00E11F5B" w:rsidRDefault="007E4B93" w:rsidP="007E4B93">
      <w:pPr>
        <w:pStyle w:val="Nadpis1"/>
        <w:rPr>
          <w:rFonts w:ascii="Calibri" w:hAnsi="Calibri"/>
          <w:color w:val="FF0000"/>
          <w:sz w:val="22"/>
        </w:rPr>
      </w:pPr>
    </w:p>
    <w:p w:rsidR="008A53B7" w:rsidRPr="008A53B7" w:rsidRDefault="007E4B93">
      <w:pPr>
        <w:pStyle w:val="Obsah1"/>
        <w:rPr>
          <w:rFonts w:asciiTheme="minorHAnsi" w:eastAsiaTheme="minorEastAsia" w:hAnsiTheme="minorHAnsi" w:cstheme="minorBidi"/>
          <w:caps w:val="0"/>
        </w:rPr>
      </w:pPr>
      <w:r w:rsidRPr="00237F80">
        <w:rPr>
          <w:rFonts w:asciiTheme="minorHAnsi" w:hAnsiTheme="minorHAnsi" w:cstheme="minorHAnsi"/>
          <w:color w:val="FF0000"/>
        </w:rPr>
        <w:fldChar w:fldCharType="begin"/>
      </w:r>
      <w:r w:rsidRPr="00237F80">
        <w:rPr>
          <w:rFonts w:asciiTheme="minorHAnsi" w:hAnsiTheme="minorHAnsi" w:cstheme="minorHAnsi"/>
          <w:color w:val="FF0000"/>
        </w:rPr>
        <w:instrText xml:space="preserve"> TOC \o "1-3" \h \z \u </w:instrText>
      </w:r>
      <w:r w:rsidRPr="00237F80">
        <w:rPr>
          <w:rFonts w:asciiTheme="minorHAnsi" w:hAnsiTheme="minorHAnsi" w:cstheme="minorHAnsi"/>
          <w:color w:val="FF0000"/>
        </w:rPr>
        <w:fldChar w:fldCharType="separate"/>
      </w:r>
      <w:hyperlink w:anchor="_Toc37319030" w:history="1">
        <w:r w:rsidR="008A53B7" w:rsidRPr="008A53B7">
          <w:rPr>
            <w:rStyle w:val="Hypertextovprepojenie"/>
            <w:rFonts w:asciiTheme="minorHAnsi" w:hAnsiTheme="minorHAnsi"/>
            <w:u w:val="none"/>
          </w:rPr>
          <w:t>POUŽITÉ SKRATKY a POJMY</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_Toc37319030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3</w:t>
        </w:r>
        <w:r w:rsidR="008A53B7" w:rsidRPr="008A53B7">
          <w:rPr>
            <w:rFonts w:asciiTheme="minorHAnsi" w:hAnsiTheme="minorHAnsi"/>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31" w:history="1">
        <w:r w:rsidR="008A53B7" w:rsidRPr="008A53B7">
          <w:rPr>
            <w:rStyle w:val="Hypertextovprepojenie"/>
            <w:rFonts w:asciiTheme="minorHAnsi" w:hAnsiTheme="minorHAnsi"/>
            <w:u w:val="none"/>
          </w:rPr>
          <w:t>I.</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u w:val="none"/>
          </w:rPr>
          <w:t>základné údaje o OBSTARávateľovi</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_Toc37319031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5</w:t>
        </w:r>
        <w:r w:rsidR="008A53B7" w:rsidRPr="008A53B7">
          <w:rPr>
            <w:rFonts w:asciiTheme="minorHAnsi" w:hAnsiTheme="minorHAnsi"/>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2" w:history="1">
        <w:r w:rsidR="008A53B7" w:rsidRPr="008A53B7">
          <w:rPr>
            <w:rStyle w:val="Hypertextovprepojenie"/>
            <w:rFonts w:asciiTheme="minorHAnsi" w:hAnsiTheme="minorHAnsi"/>
            <w:b/>
            <w:sz w:val="22"/>
            <w:szCs w:val="22"/>
            <w:u w:val="none"/>
          </w:rPr>
          <w:t xml:space="preserve">1 </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OZNAČENIE</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_Toc37319032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5</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3" w:history="1">
        <w:r w:rsidR="008A53B7" w:rsidRPr="008A53B7">
          <w:rPr>
            <w:rStyle w:val="Hypertextovprepojenie"/>
            <w:rFonts w:asciiTheme="minorHAnsi" w:hAnsiTheme="minorHAnsi"/>
            <w:b/>
            <w:sz w:val="22"/>
            <w:szCs w:val="22"/>
            <w:u w:val="none"/>
          </w:rPr>
          <w:t>2</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sídlo</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_Toc37319033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5</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4" w:history="1">
        <w:r w:rsidR="008A53B7" w:rsidRPr="008A53B7">
          <w:rPr>
            <w:rStyle w:val="Hypertextovprepojenie"/>
            <w:rFonts w:asciiTheme="minorHAnsi" w:hAnsiTheme="minorHAnsi"/>
            <w:b/>
            <w:sz w:val="22"/>
            <w:szCs w:val="22"/>
            <w:u w:val="none"/>
          </w:rPr>
          <w:t>3</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oprávnený zástupca Obstarávateľa a miesto konzultácie</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_Toc37319034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5</w:t>
        </w:r>
        <w:r w:rsidR="008A53B7" w:rsidRPr="008A53B7">
          <w:rPr>
            <w:rFonts w:asciiTheme="minorHAnsi" w:hAnsiTheme="minorHAnsi"/>
            <w:b/>
            <w:webHidden/>
            <w:sz w:val="22"/>
            <w:szCs w:val="22"/>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35" w:history="1">
        <w:r w:rsidR="008A53B7" w:rsidRPr="008A53B7">
          <w:rPr>
            <w:rStyle w:val="Hypertextovprepojenie"/>
            <w:rFonts w:asciiTheme="minorHAnsi" w:hAnsiTheme="minorHAnsi"/>
            <w:u w:val="none"/>
          </w:rPr>
          <w:t xml:space="preserve">II.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u w:val="none"/>
          </w:rPr>
          <w:t>Základné údaje o strategickom dokumente</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_Toc37319035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6</w:t>
        </w:r>
        <w:r w:rsidR="008A53B7" w:rsidRPr="008A53B7">
          <w:rPr>
            <w:rFonts w:asciiTheme="minorHAnsi" w:hAnsiTheme="minorHAnsi"/>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6" w:history="1">
        <w:r w:rsidR="008A53B7" w:rsidRPr="008A53B7">
          <w:rPr>
            <w:rStyle w:val="Hypertextovprepojenie"/>
            <w:rFonts w:asciiTheme="minorHAnsi" w:hAnsiTheme="minorHAnsi"/>
            <w:b/>
            <w:sz w:val="22"/>
            <w:szCs w:val="22"/>
            <w:u w:val="none"/>
          </w:rPr>
          <w:t xml:space="preserve">1 </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NÁZOV</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_Toc37319036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6</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7" w:history="1">
        <w:r w:rsidR="008A53B7" w:rsidRPr="008A53B7">
          <w:rPr>
            <w:rStyle w:val="Hypertextovprepojenie"/>
            <w:rFonts w:asciiTheme="minorHAnsi" w:hAnsiTheme="minorHAnsi"/>
            <w:b/>
            <w:sz w:val="22"/>
            <w:szCs w:val="22"/>
            <w:u w:val="none"/>
          </w:rPr>
          <w:t xml:space="preserve">2 </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ÚZEMIE</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_Toc37319037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6</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38" w:history="1">
        <w:r w:rsidR="008A53B7" w:rsidRPr="008A53B7">
          <w:rPr>
            <w:rStyle w:val="Hypertextovprepojenie"/>
            <w:rFonts w:asciiTheme="minorHAnsi" w:hAnsiTheme="minorHAnsi"/>
            <w:b/>
            <w:sz w:val="22"/>
            <w:szCs w:val="22"/>
            <w:u w:val="none"/>
          </w:rPr>
          <w:t xml:space="preserve">3 </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DOTKNUTÉ OBCE</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_Toc37319038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7</w:t>
        </w:r>
        <w:r w:rsidR="008A53B7" w:rsidRPr="008A53B7">
          <w:rPr>
            <w:rFonts w:asciiTheme="minorHAnsi" w:hAnsiTheme="minorHAnsi"/>
            <w:b/>
            <w:webHidden/>
            <w:sz w:val="22"/>
            <w:szCs w:val="22"/>
          </w:rPr>
          <w:fldChar w:fldCharType="end"/>
        </w:r>
      </w:hyperlink>
    </w:p>
    <w:p w:rsidR="008A53B7" w:rsidRPr="008A53B7" w:rsidRDefault="00442F42">
      <w:pPr>
        <w:pStyle w:val="Obsah2"/>
        <w:rPr>
          <w:rFonts w:asciiTheme="minorHAnsi" w:eastAsiaTheme="minorEastAsia" w:hAnsiTheme="minorHAnsi" w:cstheme="minorBidi"/>
          <w:b/>
          <w:caps w:val="0"/>
          <w:sz w:val="22"/>
          <w:szCs w:val="22"/>
        </w:rPr>
      </w:pPr>
      <w:hyperlink w:anchor="_Toc37319039" w:history="1">
        <w:r w:rsidR="008A53B7" w:rsidRPr="008A53B7">
          <w:rPr>
            <w:rStyle w:val="Hypertextovprepojenie"/>
            <w:rFonts w:asciiTheme="minorHAnsi" w:hAnsiTheme="minorHAnsi"/>
            <w:b/>
            <w:sz w:val="22"/>
            <w:szCs w:val="22"/>
            <w:u w:val="none"/>
          </w:rPr>
          <w:t>4   DOTKNUTÉ ORGÁNY</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_Toc37319039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8</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40" w:history="1">
        <w:r w:rsidR="008A53B7" w:rsidRPr="008A53B7">
          <w:rPr>
            <w:rStyle w:val="Hypertextovprepojenie"/>
            <w:rFonts w:asciiTheme="minorHAnsi" w:hAnsiTheme="minorHAnsi"/>
            <w:b/>
            <w:sz w:val="22"/>
            <w:szCs w:val="22"/>
            <w:u w:val="none"/>
          </w:rPr>
          <w:t>5</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SCHVAĽUJÚCI ORGÁN</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_Toc37319040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9</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41" w:history="1">
        <w:r w:rsidR="008A53B7" w:rsidRPr="008A53B7">
          <w:rPr>
            <w:rStyle w:val="Hypertextovprepojenie"/>
            <w:rFonts w:asciiTheme="minorHAnsi" w:hAnsiTheme="minorHAnsi"/>
            <w:b/>
            <w:sz w:val="22"/>
            <w:szCs w:val="22"/>
            <w:u w:val="none"/>
          </w:rPr>
          <w:t>6</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u w:val="none"/>
          </w:rPr>
          <w:t>OBSAH A HLAVNÉ CIELE STRATEGICKÉHO DOKUMENTU A JEHO VZŤAH  K INÝM  STRATEGICKÝM DOKUMENTOM</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_Toc37319041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9</w:t>
        </w:r>
        <w:r w:rsidR="008A53B7" w:rsidRPr="008A53B7">
          <w:rPr>
            <w:rFonts w:asciiTheme="minorHAnsi" w:hAnsiTheme="minorHAnsi"/>
            <w:b/>
            <w:webHidden/>
            <w:sz w:val="22"/>
            <w:szCs w:val="22"/>
          </w:rPr>
          <w:fldChar w:fldCharType="end"/>
        </w:r>
      </w:hyperlink>
    </w:p>
    <w:p w:rsidR="008A53B7" w:rsidRPr="008A53B7" w:rsidRDefault="00442F42">
      <w:pPr>
        <w:pStyle w:val="Obsah3"/>
        <w:rPr>
          <w:rFonts w:asciiTheme="minorHAnsi" w:eastAsiaTheme="minorEastAsia" w:hAnsiTheme="minorHAnsi" w:cstheme="minorBidi"/>
          <w:noProof/>
        </w:rPr>
      </w:pPr>
      <w:hyperlink w:anchor="_Toc37319042" w:history="1">
        <w:r w:rsidR="008A53B7" w:rsidRPr="008A53B7">
          <w:rPr>
            <w:rStyle w:val="Hypertextovprepojenie"/>
            <w:rFonts w:asciiTheme="minorHAnsi" w:hAnsiTheme="minorHAnsi"/>
            <w:noProof/>
            <w:u w:val="none"/>
          </w:rPr>
          <w:t>6.1</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u w:val="none"/>
          </w:rPr>
          <w:t>OBSAH strategického dokumentu</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_Toc37319042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9</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43" w:history="1">
        <w:r w:rsidR="008A53B7" w:rsidRPr="008A53B7">
          <w:rPr>
            <w:rStyle w:val="Hypertextovprepojenie"/>
            <w:rFonts w:asciiTheme="minorHAnsi" w:hAnsiTheme="minorHAnsi"/>
            <w:noProof/>
            <w:u w:val="none"/>
          </w:rPr>
          <w:t>6.2</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u w:val="none"/>
          </w:rPr>
          <w:t>Hlavné ciele strategického dokumentu</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_Toc37319043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12</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44" w:history="1">
        <w:r w:rsidR="008A53B7" w:rsidRPr="008A53B7">
          <w:rPr>
            <w:rStyle w:val="Hypertextovprepojenie"/>
            <w:rFonts w:asciiTheme="minorHAnsi" w:hAnsiTheme="minorHAnsi"/>
            <w:noProof/>
            <w:u w:val="none"/>
          </w:rPr>
          <w:t>6.3</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u w:val="none"/>
          </w:rPr>
          <w:t>postupnosť a výsledky spracovania  strategického dokumentu</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_Toc37319044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12</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b w:val="0"/>
          <w:noProof/>
        </w:rPr>
      </w:pPr>
      <w:hyperlink w:anchor="_Toc37319045" w:history="1">
        <w:r w:rsidR="008A53B7" w:rsidRPr="008A53B7">
          <w:rPr>
            <w:rStyle w:val="Hypertextovprepojenie"/>
            <w:rFonts w:asciiTheme="minorHAnsi" w:hAnsiTheme="minorHAnsi"/>
            <w:b w:val="0"/>
            <w:noProof/>
            <w:u w:val="none"/>
          </w:rPr>
          <w:t>6.3.1</w:t>
        </w:r>
        <w:r w:rsidR="008A53B7" w:rsidRPr="008A53B7">
          <w:rPr>
            <w:rFonts w:asciiTheme="minorHAnsi" w:eastAsiaTheme="minorEastAsia" w:hAnsiTheme="minorHAnsi" w:cstheme="minorBidi"/>
            <w:b w:val="0"/>
            <w:noProof/>
          </w:rPr>
          <w:tab/>
        </w:r>
        <w:r w:rsidR="008A53B7" w:rsidRPr="008A53B7">
          <w:rPr>
            <w:rStyle w:val="Hypertextovprepojenie"/>
            <w:rFonts w:asciiTheme="minorHAnsi" w:hAnsiTheme="minorHAnsi"/>
            <w:b w:val="0"/>
            <w:noProof/>
            <w:u w:val="none"/>
          </w:rPr>
          <w:t>Postupnosť spracovania stratégie</w:t>
        </w:r>
        <w:r w:rsidR="008A53B7" w:rsidRPr="008A53B7">
          <w:rPr>
            <w:rFonts w:asciiTheme="minorHAnsi" w:hAnsiTheme="minorHAnsi"/>
            <w:b w:val="0"/>
            <w:noProof/>
            <w:webHidden/>
          </w:rPr>
          <w:tab/>
        </w:r>
        <w:r w:rsidR="008A53B7" w:rsidRPr="008A53B7">
          <w:rPr>
            <w:rFonts w:asciiTheme="minorHAnsi" w:hAnsiTheme="minorHAnsi"/>
            <w:b w:val="0"/>
            <w:noProof/>
            <w:webHidden/>
          </w:rPr>
          <w:fldChar w:fldCharType="begin"/>
        </w:r>
        <w:r w:rsidR="008A53B7" w:rsidRPr="008A53B7">
          <w:rPr>
            <w:rFonts w:asciiTheme="minorHAnsi" w:hAnsiTheme="minorHAnsi"/>
            <w:b w:val="0"/>
            <w:noProof/>
            <w:webHidden/>
          </w:rPr>
          <w:instrText xml:space="preserve"> PAGEREF _Toc37319045 \h </w:instrText>
        </w:r>
        <w:r w:rsidR="008A53B7" w:rsidRPr="008A53B7">
          <w:rPr>
            <w:rFonts w:asciiTheme="minorHAnsi" w:hAnsiTheme="minorHAnsi"/>
            <w:b w:val="0"/>
            <w:noProof/>
            <w:webHidden/>
          </w:rPr>
        </w:r>
        <w:r w:rsidR="008A53B7" w:rsidRPr="008A53B7">
          <w:rPr>
            <w:rFonts w:asciiTheme="minorHAnsi" w:hAnsiTheme="minorHAnsi"/>
            <w:b w:val="0"/>
            <w:noProof/>
            <w:webHidden/>
          </w:rPr>
          <w:fldChar w:fldCharType="separate"/>
        </w:r>
        <w:r w:rsidR="008A53B7" w:rsidRPr="008A53B7">
          <w:rPr>
            <w:rFonts w:asciiTheme="minorHAnsi" w:hAnsiTheme="minorHAnsi"/>
            <w:b w:val="0"/>
            <w:noProof/>
            <w:webHidden/>
          </w:rPr>
          <w:t>12</w:t>
        </w:r>
        <w:r w:rsidR="008A53B7" w:rsidRPr="008A53B7">
          <w:rPr>
            <w:rFonts w:asciiTheme="minorHAnsi" w:hAnsiTheme="minorHAnsi"/>
            <w:b w:val="0"/>
            <w:noProof/>
            <w:webHidden/>
          </w:rPr>
          <w:fldChar w:fldCharType="end"/>
        </w:r>
      </w:hyperlink>
    </w:p>
    <w:p w:rsidR="008A53B7" w:rsidRPr="008A53B7" w:rsidRDefault="00442F42">
      <w:pPr>
        <w:pStyle w:val="Obsah3"/>
        <w:rPr>
          <w:rFonts w:asciiTheme="minorHAnsi" w:eastAsiaTheme="minorEastAsia" w:hAnsiTheme="minorHAnsi" w:cstheme="minorBidi"/>
          <w:b w:val="0"/>
          <w:noProof/>
        </w:rPr>
      </w:pPr>
      <w:hyperlink w:anchor="_Toc37319046" w:history="1">
        <w:r w:rsidR="008A53B7" w:rsidRPr="008A53B7">
          <w:rPr>
            <w:rStyle w:val="Hypertextovprepojenie"/>
            <w:rFonts w:asciiTheme="minorHAnsi" w:hAnsiTheme="minorHAnsi"/>
            <w:b w:val="0"/>
            <w:noProof/>
            <w:u w:val="none"/>
          </w:rPr>
          <w:t>6.3.2</w:t>
        </w:r>
        <w:r w:rsidR="008A53B7" w:rsidRPr="008A53B7">
          <w:rPr>
            <w:rFonts w:asciiTheme="minorHAnsi" w:eastAsiaTheme="minorEastAsia" w:hAnsiTheme="minorHAnsi" w:cstheme="minorBidi"/>
            <w:b w:val="0"/>
            <w:noProof/>
          </w:rPr>
          <w:tab/>
        </w:r>
        <w:r w:rsidR="008A53B7" w:rsidRPr="008A53B7">
          <w:rPr>
            <w:rStyle w:val="Hypertextovprepojenie"/>
            <w:rFonts w:asciiTheme="minorHAnsi" w:hAnsiTheme="minorHAnsi"/>
            <w:b w:val="0"/>
            <w:noProof/>
            <w:u w:val="none"/>
          </w:rPr>
          <w:t>Vyhodnotenie špecifických požiadaviek rozsahu hodnotenia    a pripomienok doručených k oznámeniu o strategickom dokumente</w:t>
        </w:r>
        <w:r w:rsidR="008A53B7" w:rsidRPr="008A53B7">
          <w:rPr>
            <w:rFonts w:asciiTheme="minorHAnsi" w:hAnsiTheme="minorHAnsi"/>
            <w:b w:val="0"/>
            <w:noProof/>
            <w:webHidden/>
          </w:rPr>
          <w:tab/>
        </w:r>
        <w:r w:rsidR="008A53B7" w:rsidRPr="008A53B7">
          <w:rPr>
            <w:rFonts w:asciiTheme="minorHAnsi" w:hAnsiTheme="minorHAnsi"/>
            <w:b w:val="0"/>
            <w:noProof/>
            <w:webHidden/>
          </w:rPr>
          <w:fldChar w:fldCharType="begin"/>
        </w:r>
        <w:r w:rsidR="008A53B7" w:rsidRPr="008A53B7">
          <w:rPr>
            <w:rFonts w:asciiTheme="minorHAnsi" w:hAnsiTheme="minorHAnsi"/>
            <w:b w:val="0"/>
            <w:noProof/>
            <w:webHidden/>
          </w:rPr>
          <w:instrText xml:space="preserve"> PAGEREF _Toc37319046 \h </w:instrText>
        </w:r>
        <w:r w:rsidR="008A53B7" w:rsidRPr="008A53B7">
          <w:rPr>
            <w:rFonts w:asciiTheme="minorHAnsi" w:hAnsiTheme="minorHAnsi"/>
            <w:b w:val="0"/>
            <w:noProof/>
            <w:webHidden/>
          </w:rPr>
        </w:r>
        <w:r w:rsidR="008A53B7" w:rsidRPr="008A53B7">
          <w:rPr>
            <w:rFonts w:asciiTheme="minorHAnsi" w:hAnsiTheme="minorHAnsi"/>
            <w:b w:val="0"/>
            <w:noProof/>
            <w:webHidden/>
          </w:rPr>
          <w:fldChar w:fldCharType="separate"/>
        </w:r>
        <w:r w:rsidR="008A53B7" w:rsidRPr="008A53B7">
          <w:rPr>
            <w:rFonts w:asciiTheme="minorHAnsi" w:hAnsiTheme="minorHAnsi"/>
            <w:b w:val="0"/>
            <w:noProof/>
            <w:webHidden/>
          </w:rPr>
          <w:t>16</w:t>
        </w:r>
        <w:r w:rsidR="008A53B7" w:rsidRPr="008A53B7">
          <w:rPr>
            <w:rFonts w:asciiTheme="minorHAnsi" w:hAnsiTheme="minorHAnsi"/>
            <w:b w:val="0"/>
            <w:noProof/>
            <w:webHidden/>
          </w:rPr>
          <w:fldChar w:fldCharType="end"/>
        </w:r>
      </w:hyperlink>
    </w:p>
    <w:p w:rsidR="008A53B7" w:rsidRPr="008A53B7" w:rsidRDefault="00442F42">
      <w:pPr>
        <w:pStyle w:val="Obsah3"/>
        <w:rPr>
          <w:rFonts w:asciiTheme="minorHAnsi" w:eastAsiaTheme="minorEastAsia" w:hAnsiTheme="minorHAnsi" w:cstheme="minorBidi"/>
          <w:b w:val="0"/>
          <w:noProof/>
        </w:rPr>
      </w:pPr>
      <w:hyperlink w:anchor="_Toc37319047" w:history="1">
        <w:r w:rsidR="008A53B7" w:rsidRPr="008A53B7">
          <w:rPr>
            <w:rStyle w:val="Hypertextovprepojenie"/>
            <w:rFonts w:asciiTheme="minorHAnsi" w:hAnsiTheme="minorHAnsi"/>
            <w:b w:val="0"/>
            <w:noProof/>
          </w:rPr>
          <w:t>6.3.3</w:t>
        </w:r>
        <w:r w:rsidR="008A53B7" w:rsidRPr="008A53B7">
          <w:rPr>
            <w:rFonts w:asciiTheme="minorHAnsi" w:eastAsiaTheme="minorEastAsia" w:hAnsiTheme="minorHAnsi" w:cstheme="minorBidi"/>
            <w:b w:val="0"/>
            <w:noProof/>
          </w:rPr>
          <w:tab/>
        </w:r>
        <w:r w:rsidR="008A53B7" w:rsidRPr="008A53B7">
          <w:rPr>
            <w:rStyle w:val="Hypertextovprepojenie"/>
            <w:rFonts w:asciiTheme="minorHAnsi" w:hAnsiTheme="minorHAnsi"/>
            <w:b w:val="0"/>
            <w:noProof/>
          </w:rPr>
          <w:t>Plán implementácie opatrení a projektov</w:t>
        </w:r>
        <w:r w:rsidR="008A53B7" w:rsidRPr="008A53B7">
          <w:rPr>
            <w:rFonts w:asciiTheme="minorHAnsi" w:hAnsiTheme="minorHAnsi"/>
            <w:b w:val="0"/>
            <w:noProof/>
            <w:webHidden/>
          </w:rPr>
          <w:tab/>
        </w:r>
        <w:r w:rsidR="008A53B7" w:rsidRPr="008A53B7">
          <w:rPr>
            <w:rFonts w:asciiTheme="minorHAnsi" w:hAnsiTheme="minorHAnsi"/>
            <w:b w:val="0"/>
            <w:noProof/>
            <w:webHidden/>
          </w:rPr>
          <w:fldChar w:fldCharType="begin"/>
        </w:r>
        <w:r w:rsidR="008A53B7" w:rsidRPr="008A53B7">
          <w:rPr>
            <w:rFonts w:asciiTheme="minorHAnsi" w:hAnsiTheme="minorHAnsi"/>
            <w:b w:val="0"/>
            <w:noProof/>
            <w:webHidden/>
          </w:rPr>
          <w:instrText xml:space="preserve"> PAGEREF _Toc37319047 \h </w:instrText>
        </w:r>
        <w:r w:rsidR="008A53B7" w:rsidRPr="008A53B7">
          <w:rPr>
            <w:rFonts w:asciiTheme="minorHAnsi" w:hAnsiTheme="minorHAnsi"/>
            <w:b w:val="0"/>
            <w:noProof/>
            <w:webHidden/>
          </w:rPr>
        </w:r>
        <w:r w:rsidR="008A53B7" w:rsidRPr="008A53B7">
          <w:rPr>
            <w:rFonts w:asciiTheme="minorHAnsi" w:hAnsiTheme="minorHAnsi"/>
            <w:b w:val="0"/>
            <w:noProof/>
            <w:webHidden/>
          </w:rPr>
          <w:fldChar w:fldCharType="separate"/>
        </w:r>
        <w:r w:rsidR="008A53B7" w:rsidRPr="008A53B7">
          <w:rPr>
            <w:rFonts w:asciiTheme="minorHAnsi" w:hAnsiTheme="minorHAnsi"/>
            <w:b w:val="0"/>
            <w:noProof/>
            <w:webHidden/>
          </w:rPr>
          <w:t>18</w:t>
        </w:r>
        <w:r w:rsidR="008A53B7" w:rsidRPr="008A53B7">
          <w:rPr>
            <w:rFonts w:asciiTheme="minorHAnsi" w:hAnsiTheme="minorHAnsi"/>
            <w:b w:val="0"/>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48" w:history="1">
        <w:r w:rsidR="008A53B7" w:rsidRPr="008A53B7">
          <w:rPr>
            <w:rStyle w:val="Hypertextovprepojenie"/>
            <w:rFonts w:asciiTheme="minorHAnsi" w:hAnsiTheme="minorHAnsi"/>
            <w:noProof/>
          </w:rPr>
          <w:t>6.4</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Vzťah SURDM ŽSK k iným strategickým dokumentom</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_Toc37319048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21</w:t>
        </w:r>
        <w:r w:rsidR="008A53B7" w:rsidRPr="008A53B7">
          <w:rPr>
            <w:rFonts w:asciiTheme="minorHAnsi" w:hAnsiTheme="minorHAnsi"/>
            <w:noProof/>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49" w:history="1">
        <w:r w:rsidR="008A53B7" w:rsidRPr="008A53B7">
          <w:rPr>
            <w:rStyle w:val="Hypertextovprepojenie"/>
            <w:rFonts w:asciiTheme="minorHAnsi" w:hAnsiTheme="minorHAnsi"/>
          </w:rPr>
          <w:t xml:space="preserve">III.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ZÁKLADNÉ ÚDAJE O SÚČASNOM STAVE ŽIVOTNÉHO PROSTREDIA DOTKNUTÉHO ÚZEMIA</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_Toc37319049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24</w:t>
        </w:r>
        <w:r w:rsidR="008A53B7" w:rsidRPr="008A53B7">
          <w:rPr>
            <w:rFonts w:asciiTheme="minorHAnsi" w:hAnsiTheme="minorHAnsi"/>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50" w:history="1">
        <w:r w:rsidR="008A53B7" w:rsidRPr="008A53B7">
          <w:rPr>
            <w:rStyle w:val="Hypertextovprepojenie"/>
            <w:rFonts w:asciiTheme="minorHAnsi" w:hAnsiTheme="minorHAnsi"/>
            <w:b/>
            <w:sz w:val="22"/>
            <w:szCs w:val="22"/>
          </w:rPr>
          <w:t>1</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INFORMÁCIE O SÚČASNOM STAVE ŽIVOTNÉHO PROSTREDIA VRÁTANE ZDRAVIA A JEHO PRAVDEPODOBNÝ VÝVOJ, AK SA STRATEGICKÝ DOKUMENT NEBUDE REALIZOVAŤ</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_Toc37319050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24</w:t>
        </w:r>
        <w:r w:rsidR="008A53B7" w:rsidRPr="008A53B7">
          <w:rPr>
            <w:rFonts w:asciiTheme="minorHAnsi" w:hAnsiTheme="minorHAnsi"/>
            <w:b/>
            <w:webHidden/>
            <w:sz w:val="22"/>
            <w:szCs w:val="22"/>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1" w:history="1">
        <w:r w:rsidR="008A53B7" w:rsidRPr="008A53B7">
          <w:rPr>
            <w:rStyle w:val="Hypertextovprepojenie"/>
            <w:rFonts w:asciiTheme="minorHAnsi" w:hAnsiTheme="minorHAnsi"/>
            <w:noProof/>
          </w:rPr>
          <w:t>1.1</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Kvalita ovzdušia a klimatické faktory</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_Toc37319051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24</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2" w:history="1">
        <w:r w:rsidR="008A53B7" w:rsidRPr="008A53B7">
          <w:rPr>
            <w:rStyle w:val="Hypertextovprepojenie"/>
            <w:rFonts w:asciiTheme="minorHAnsi" w:hAnsiTheme="minorHAnsi"/>
            <w:noProof/>
          </w:rPr>
          <w:t>1.2</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Voda</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_Toc37319052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32</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3" w:history="1">
        <w:r w:rsidR="008A53B7" w:rsidRPr="008A53B7">
          <w:rPr>
            <w:rStyle w:val="Hypertextovprepojenie"/>
            <w:rFonts w:asciiTheme="minorHAnsi" w:hAnsiTheme="minorHAnsi"/>
            <w:noProof/>
          </w:rPr>
          <w:t>1.3</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Pôda</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_Toc37319053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39</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4" w:history="1">
        <w:r w:rsidR="008A53B7" w:rsidRPr="008A53B7">
          <w:rPr>
            <w:rStyle w:val="Hypertextovprepojenie"/>
            <w:rFonts w:asciiTheme="minorHAnsi" w:hAnsiTheme="minorHAnsi"/>
            <w:noProof/>
          </w:rPr>
          <w:t>1.4</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Ochrana prírody a krajiny</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_Toc37319054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41</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5" w:history="1">
        <w:r w:rsidR="008A53B7" w:rsidRPr="008A53B7">
          <w:rPr>
            <w:rStyle w:val="Hypertextovprepojenie"/>
            <w:rFonts w:asciiTheme="minorHAnsi" w:hAnsiTheme="minorHAnsi"/>
            <w:noProof/>
          </w:rPr>
          <w:t>1.5</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Kultúrne dedičstvo</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_Toc37319055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46</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6" w:history="1">
        <w:r w:rsidR="008A53B7" w:rsidRPr="008A53B7">
          <w:rPr>
            <w:rStyle w:val="Hypertextovprepojenie"/>
            <w:rFonts w:asciiTheme="minorHAnsi" w:hAnsiTheme="minorHAnsi"/>
            <w:noProof/>
          </w:rPr>
          <w:t>1.6</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Materiálne zdroje</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_Toc37319056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47</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7" w:history="1">
        <w:r w:rsidR="008A53B7" w:rsidRPr="008A53B7">
          <w:rPr>
            <w:rStyle w:val="Hypertextovprepojenie"/>
            <w:rFonts w:asciiTheme="minorHAnsi" w:hAnsiTheme="minorHAnsi"/>
            <w:noProof/>
          </w:rPr>
          <w:t>1.7</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Obyvateľstvo a Zdravie ľudí</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_Toc37319057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48</w:t>
        </w:r>
        <w:r w:rsidR="008A53B7" w:rsidRPr="008A53B7">
          <w:rPr>
            <w:rFonts w:asciiTheme="minorHAnsi" w:hAnsiTheme="minorHAnsi"/>
            <w:noProof/>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58" w:history="1">
        <w:r w:rsidR="008A53B7" w:rsidRPr="008A53B7">
          <w:rPr>
            <w:rStyle w:val="Hypertextovprepojenie"/>
            <w:rFonts w:asciiTheme="minorHAnsi" w:hAnsiTheme="minorHAnsi"/>
            <w:b/>
            <w:sz w:val="22"/>
            <w:szCs w:val="22"/>
          </w:rPr>
          <w:t>2</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INFORMÁCIA VO VZŤAHU K ENVIRONMENTÁLNE OBZVLÁŠŤ DÔLEŽITÝM OBLASTIAM, AKÝMI SÚ EURÓPSKA SÚSTAVA CHRÁNENÝCH ÚZEMÍ (NATURA 2000) A CHRÁNENÉ VODOHOSPODÁRSKE OBLASTI</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_Toc37319058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53</w:t>
        </w:r>
        <w:r w:rsidR="008A53B7" w:rsidRPr="008A53B7">
          <w:rPr>
            <w:rFonts w:asciiTheme="minorHAnsi" w:hAnsiTheme="minorHAnsi"/>
            <w:b/>
            <w:webHidden/>
            <w:sz w:val="22"/>
            <w:szCs w:val="22"/>
          </w:rPr>
          <w:fldChar w:fldCharType="end"/>
        </w:r>
      </w:hyperlink>
    </w:p>
    <w:p w:rsidR="008A53B7" w:rsidRPr="008A53B7" w:rsidRDefault="00442F42">
      <w:pPr>
        <w:pStyle w:val="Obsah3"/>
        <w:rPr>
          <w:rFonts w:asciiTheme="minorHAnsi" w:eastAsiaTheme="minorEastAsia" w:hAnsiTheme="minorHAnsi" w:cstheme="minorBidi"/>
          <w:noProof/>
        </w:rPr>
      </w:pPr>
      <w:hyperlink w:anchor="_Toc37319059" w:history="1">
        <w:r w:rsidR="008A53B7" w:rsidRPr="008A53B7">
          <w:rPr>
            <w:rStyle w:val="Hypertextovprepojenie"/>
            <w:rFonts w:asciiTheme="minorHAnsi" w:hAnsiTheme="minorHAnsi"/>
            <w:noProof/>
          </w:rPr>
          <w:t>2.1</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Natura 2000</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_Toc37319059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53</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60" w:history="1">
        <w:r w:rsidR="008A53B7" w:rsidRPr="008A53B7">
          <w:rPr>
            <w:rStyle w:val="Hypertextovprepojenie"/>
            <w:rFonts w:asciiTheme="minorHAnsi" w:hAnsiTheme="minorHAnsi"/>
            <w:noProof/>
          </w:rPr>
          <w:t>2.2</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Národná sieť chránených území podľa zákona č. 543/2002 Z.z.</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_Toc37319060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57</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61" w:history="1">
        <w:r w:rsidR="008A53B7" w:rsidRPr="008A53B7">
          <w:rPr>
            <w:rStyle w:val="Hypertextovprepojenie"/>
            <w:rFonts w:asciiTheme="minorHAnsi" w:hAnsiTheme="minorHAnsi"/>
            <w:noProof/>
          </w:rPr>
          <w:t>2.3</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Chránené oblasti určené na odber pitnej vody</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_Toc37319061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62</w:t>
        </w:r>
        <w:r w:rsidR="008A53B7" w:rsidRPr="008A53B7">
          <w:rPr>
            <w:rFonts w:asciiTheme="minorHAnsi" w:hAnsiTheme="minorHAnsi"/>
            <w:noProof/>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62" w:history="1">
        <w:r w:rsidR="008A53B7" w:rsidRPr="008A53B7">
          <w:rPr>
            <w:rStyle w:val="Hypertextovprepojenie"/>
            <w:rFonts w:asciiTheme="minorHAnsi" w:hAnsiTheme="minorHAnsi"/>
            <w:b/>
            <w:sz w:val="22"/>
            <w:szCs w:val="22"/>
          </w:rPr>
          <w:t>3</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CHARAKTERISTIKA ŽIVOTNÉHO PROSTREDIA VRÁTANE ZDRAVIA V OBLASTIACH, KTORÉ BUDÚ PRAVDEPODOBNE VÝZNAMNE OVPLYVNENÉ</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_Toc37319062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64</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63" w:history="1">
        <w:r w:rsidR="008A53B7" w:rsidRPr="008A53B7">
          <w:rPr>
            <w:rStyle w:val="Hypertextovprepojenie"/>
            <w:rFonts w:asciiTheme="minorHAnsi" w:hAnsiTheme="minorHAnsi"/>
            <w:b/>
            <w:sz w:val="22"/>
            <w:szCs w:val="22"/>
          </w:rPr>
          <w:t>4</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ENVIRONMENTÁLNE PROBLÉMY VRÁTANE ZDRAVOTNÝCH PROBLÉMOV, KTORÉ SÚ RELEVANTNÉ Z HĽADISKA STRATEGICKÉHO DOKUMENTU</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_Toc37319063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66</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64" w:history="1">
        <w:r w:rsidR="008A53B7" w:rsidRPr="008A53B7">
          <w:rPr>
            <w:rStyle w:val="Hypertextovprepojenie"/>
            <w:rFonts w:asciiTheme="minorHAnsi" w:hAnsiTheme="minorHAnsi"/>
            <w:b/>
            <w:sz w:val="22"/>
            <w:szCs w:val="22"/>
          </w:rPr>
          <w:t>5</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ENVIRONMENTÁLNE ASPEKTY VRÁTANE ZDRAVOTNÝCH ZISTENÝCH NA MEDZINÁRODNEJ, NÁRODNEJ A INEJ ÚROVNI, KTORÉ SÚ RELEVANTNÉ Z HĽADISKA STRATEGICKÉHO DOKUMENTU, AKO AJ TO, AKO SA ZOHĽADNILI POČAS PRÍPRAVY STRATEGICKÉHO DOKUMENTU</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_Toc37319064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66</w:t>
        </w:r>
        <w:r w:rsidR="008A53B7" w:rsidRPr="008A53B7">
          <w:rPr>
            <w:rFonts w:asciiTheme="minorHAnsi" w:hAnsiTheme="minorHAnsi"/>
            <w:b/>
            <w:webHidden/>
            <w:sz w:val="22"/>
            <w:szCs w:val="22"/>
          </w:rPr>
          <w:fldChar w:fldCharType="end"/>
        </w:r>
      </w:hyperlink>
    </w:p>
    <w:p w:rsidR="008A53B7" w:rsidRPr="008A53B7" w:rsidRDefault="00442F42">
      <w:pPr>
        <w:pStyle w:val="Obsah3"/>
        <w:rPr>
          <w:rFonts w:asciiTheme="minorHAnsi" w:eastAsiaTheme="minorEastAsia" w:hAnsiTheme="minorHAnsi" w:cstheme="minorBidi"/>
          <w:noProof/>
        </w:rPr>
      </w:pPr>
      <w:hyperlink w:anchor="_Toc37319065" w:history="1">
        <w:r w:rsidR="008A53B7" w:rsidRPr="008A53B7">
          <w:rPr>
            <w:rStyle w:val="Hypertextovprepojenie"/>
            <w:rFonts w:asciiTheme="minorHAnsi" w:hAnsiTheme="minorHAnsi"/>
            <w:noProof/>
          </w:rPr>
          <w:t>5.1</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Strategické dokumenty EÚ</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_Toc37319065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67</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66" w:history="1">
        <w:r w:rsidR="008A53B7" w:rsidRPr="008A53B7">
          <w:rPr>
            <w:rStyle w:val="Hypertextovprepojenie"/>
            <w:rFonts w:asciiTheme="minorHAnsi" w:hAnsiTheme="minorHAnsi"/>
            <w:noProof/>
          </w:rPr>
          <w:t>5.2</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Strategické dokumenty a legislatíva na národnej úrovni</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_Toc37319066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69</w:t>
        </w:r>
        <w:r w:rsidR="008A53B7" w:rsidRPr="008A53B7">
          <w:rPr>
            <w:rFonts w:asciiTheme="minorHAnsi" w:hAnsiTheme="minorHAnsi"/>
            <w:noProof/>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67" w:history="1">
        <w:r w:rsidR="008A53B7" w:rsidRPr="008A53B7">
          <w:rPr>
            <w:rStyle w:val="Hypertextovprepojenie"/>
            <w:rFonts w:asciiTheme="minorHAnsi" w:hAnsiTheme="minorHAnsi"/>
          </w:rPr>
          <w:t xml:space="preserve">IV.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ZÁKLADNÉ ÚDAJE O PREDPOKLADANÝCH VPLYVOCH STRATEGICKÉHO DOKUMENTU na životné prostredie VRÁTANE ZDRAVIA</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_Toc37319067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79</w:t>
        </w:r>
        <w:r w:rsidR="008A53B7" w:rsidRPr="008A53B7">
          <w:rPr>
            <w:rFonts w:asciiTheme="minorHAnsi" w:hAnsiTheme="minorHAnsi"/>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68" w:history="1">
        <w:r w:rsidR="008A53B7" w:rsidRPr="008A53B7">
          <w:rPr>
            <w:rStyle w:val="Hypertextovprepojenie"/>
            <w:rFonts w:asciiTheme="minorHAnsi" w:hAnsiTheme="minorHAnsi"/>
            <w:b/>
            <w:sz w:val="22"/>
            <w:szCs w:val="22"/>
          </w:rPr>
          <w:t>1</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PRAVDEPODOBNE VÝZNAMNÉ ENVIRONMENTÁLNE VPLYVY NA ŽIVOT-NÉ PROSTREDIE A VPLYVY NA ZDRAVIE (PRIMÁRNE, SEKUNDÁRNE, KUMULATÍVNE, SYNERGICKÉ, KRÁTKODOBÉ, STREDNODOBÉ, DLHO-DOBÉ, TRVALÉ, DOČASNÉ, POZITÍVNE AJ NEGATÍVNE)</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_Toc37319068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79</w:t>
        </w:r>
        <w:r w:rsidR="008A53B7" w:rsidRPr="008A53B7">
          <w:rPr>
            <w:rFonts w:asciiTheme="minorHAnsi" w:hAnsiTheme="minorHAnsi"/>
            <w:b/>
            <w:webHidden/>
            <w:sz w:val="22"/>
            <w:szCs w:val="22"/>
          </w:rPr>
          <w:fldChar w:fldCharType="end"/>
        </w:r>
      </w:hyperlink>
    </w:p>
    <w:p w:rsidR="008A53B7" w:rsidRPr="008A53B7" w:rsidRDefault="00442F42">
      <w:pPr>
        <w:pStyle w:val="Obsah3"/>
        <w:rPr>
          <w:rFonts w:asciiTheme="minorHAnsi" w:eastAsiaTheme="minorEastAsia" w:hAnsiTheme="minorHAnsi" w:cstheme="minorBidi"/>
          <w:noProof/>
        </w:rPr>
      </w:pPr>
      <w:hyperlink w:anchor="_Toc37319069" w:history="1">
        <w:r w:rsidR="008A53B7" w:rsidRPr="008A53B7">
          <w:rPr>
            <w:rStyle w:val="Hypertextovprepojenie"/>
            <w:rFonts w:asciiTheme="minorHAnsi" w:hAnsiTheme="minorHAnsi"/>
            <w:noProof/>
          </w:rPr>
          <w:t>1.1</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Organizačné opatrenia</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_Toc37319069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79</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70" w:history="1">
        <w:r w:rsidR="008A53B7" w:rsidRPr="008A53B7">
          <w:rPr>
            <w:rStyle w:val="Hypertextovprepojenie"/>
            <w:rFonts w:asciiTheme="minorHAnsi" w:hAnsiTheme="minorHAnsi"/>
            <w:noProof/>
          </w:rPr>
          <w:t>1.2</w:t>
        </w:r>
        <w:r w:rsidR="008A53B7" w:rsidRPr="008A53B7">
          <w:rPr>
            <w:rFonts w:asciiTheme="minorHAnsi" w:eastAsiaTheme="minorEastAsia" w:hAnsiTheme="minorHAnsi" w:cstheme="minorBidi"/>
            <w:noProof/>
          </w:rPr>
          <w:tab/>
        </w:r>
        <w:r w:rsidR="008A53B7" w:rsidRPr="008A53B7">
          <w:rPr>
            <w:rStyle w:val="Hypertextovprepojenie"/>
            <w:rFonts w:asciiTheme="minorHAnsi" w:hAnsiTheme="minorHAnsi"/>
            <w:noProof/>
          </w:rPr>
          <w:t>Prevádzkové opatrenia</w:t>
        </w:r>
        <w:r w:rsidR="008A53B7" w:rsidRPr="008A53B7">
          <w:rPr>
            <w:rFonts w:asciiTheme="minorHAnsi" w:hAnsiTheme="minorHAnsi"/>
            <w:noProof/>
            <w:webHidden/>
          </w:rPr>
          <w:tab/>
        </w:r>
        <w:r w:rsidR="008A53B7" w:rsidRPr="008A53B7">
          <w:rPr>
            <w:rFonts w:asciiTheme="minorHAnsi" w:hAnsiTheme="minorHAnsi"/>
            <w:noProof/>
            <w:webHidden/>
          </w:rPr>
          <w:fldChar w:fldCharType="begin"/>
        </w:r>
        <w:r w:rsidR="008A53B7" w:rsidRPr="008A53B7">
          <w:rPr>
            <w:rFonts w:asciiTheme="minorHAnsi" w:hAnsiTheme="minorHAnsi"/>
            <w:noProof/>
            <w:webHidden/>
          </w:rPr>
          <w:instrText xml:space="preserve"> PAGEREF _Toc37319070 \h </w:instrText>
        </w:r>
        <w:r w:rsidR="008A53B7" w:rsidRPr="008A53B7">
          <w:rPr>
            <w:rFonts w:asciiTheme="minorHAnsi" w:hAnsiTheme="minorHAnsi"/>
            <w:noProof/>
            <w:webHidden/>
          </w:rPr>
        </w:r>
        <w:r w:rsidR="008A53B7" w:rsidRPr="008A53B7">
          <w:rPr>
            <w:rFonts w:asciiTheme="minorHAnsi" w:hAnsiTheme="minorHAnsi"/>
            <w:noProof/>
            <w:webHidden/>
          </w:rPr>
          <w:fldChar w:fldCharType="separate"/>
        </w:r>
        <w:r w:rsidR="008A53B7" w:rsidRPr="008A53B7">
          <w:rPr>
            <w:rFonts w:asciiTheme="minorHAnsi" w:hAnsiTheme="minorHAnsi"/>
            <w:noProof/>
            <w:webHidden/>
          </w:rPr>
          <w:t>80</w:t>
        </w:r>
        <w:r w:rsidR="008A53B7" w:rsidRPr="008A53B7">
          <w:rPr>
            <w:rFonts w:asciiTheme="minorHAnsi" w:hAnsiTheme="minorHAnsi"/>
            <w:noProof/>
            <w:webHidden/>
          </w:rPr>
          <w:fldChar w:fldCharType="end"/>
        </w:r>
      </w:hyperlink>
    </w:p>
    <w:p w:rsidR="008A53B7" w:rsidRPr="008A53B7" w:rsidRDefault="00442F42">
      <w:pPr>
        <w:pStyle w:val="Obsah3"/>
        <w:rPr>
          <w:rFonts w:asciiTheme="minorHAnsi" w:eastAsiaTheme="minorEastAsia" w:hAnsiTheme="minorHAnsi" w:cstheme="minorBidi"/>
          <w:noProof/>
        </w:rPr>
      </w:pPr>
      <w:hyperlink w:anchor="_Toc37319071" w:history="1">
        <w:r w:rsidR="008A53B7" w:rsidRPr="007D2C87">
          <w:rPr>
            <w:rStyle w:val="Hypertextovprepojenie"/>
            <w:rFonts w:asciiTheme="minorHAnsi" w:hAnsiTheme="minorHAnsi"/>
            <w:noProof/>
            <w:color w:val="FF0000"/>
          </w:rPr>
          <w:t>1.3</w:t>
        </w:r>
        <w:r w:rsidR="008A53B7" w:rsidRPr="007D2C87">
          <w:rPr>
            <w:rFonts w:asciiTheme="minorHAnsi" w:eastAsiaTheme="minorEastAsia" w:hAnsiTheme="minorHAnsi" w:cstheme="minorBidi"/>
            <w:noProof/>
            <w:color w:val="FF0000"/>
          </w:rPr>
          <w:tab/>
        </w:r>
        <w:r w:rsidR="008A53B7" w:rsidRPr="007D2C87">
          <w:rPr>
            <w:rStyle w:val="Hypertextovprepojenie"/>
            <w:rFonts w:asciiTheme="minorHAnsi" w:hAnsiTheme="minorHAnsi"/>
            <w:noProof/>
            <w:color w:val="FF0000"/>
          </w:rPr>
          <w:t>Infraštruktúrne opatrenia</w:t>
        </w:r>
        <w:r w:rsidR="008A53B7" w:rsidRPr="008A53B7">
          <w:rPr>
            <w:rFonts w:asciiTheme="minorHAnsi" w:hAnsiTheme="minorHAnsi"/>
            <w:noProof/>
            <w:webHidden/>
          </w:rPr>
          <w:tab/>
        </w:r>
        <w:r w:rsidR="008A53B7" w:rsidRPr="007D2C87">
          <w:rPr>
            <w:rFonts w:asciiTheme="minorHAnsi" w:hAnsiTheme="minorHAnsi"/>
            <w:noProof/>
            <w:webHidden/>
            <w:color w:val="FF0000"/>
          </w:rPr>
          <w:fldChar w:fldCharType="begin"/>
        </w:r>
        <w:r w:rsidR="008A53B7" w:rsidRPr="007D2C87">
          <w:rPr>
            <w:rFonts w:asciiTheme="minorHAnsi" w:hAnsiTheme="minorHAnsi"/>
            <w:noProof/>
            <w:webHidden/>
            <w:color w:val="FF0000"/>
          </w:rPr>
          <w:instrText xml:space="preserve"> PAGEREF _Toc37319071 \h </w:instrText>
        </w:r>
        <w:r w:rsidR="008A53B7" w:rsidRPr="007D2C87">
          <w:rPr>
            <w:rFonts w:asciiTheme="minorHAnsi" w:hAnsiTheme="minorHAnsi"/>
            <w:noProof/>
            <w:webHidden/>
            <w:color w:val="FF0000"/>
          </w:rPr>
        </w:r>
        <w:r w:rsidR="008A53B7" w:rsidRPr="007D2C87">
          <w:rPr>
            <w:rFonts w:asciiTheme="minorHAnsi" w:hAnsiTheme="minorHAnsi"/>
            <w:noProof/>
            <w:webHidden/>
            <w:color w:val="FF0000"/>
          </w:rPr>
          <w:fldChar w:fldCharType="separate"/>
        </w:r>
        <w:r w:rsidR="008A53B7" w:rsidRPr="007D2C87">
          <w:rPr>
            <w:rFonts w:asciiTheme="minorHAnsi" w:hAnsiTheme="minorHAnsi"/>
            <w:noProof/>
            <w:webHidden/>
            <w:color w:val="FF0000"/>
          </w:rPr>
          <w:t>80</w:t>
        </w:r>
        <w:r w:rsidR="008A53B7" w:rsidRPr="007D2C87">
          <w:rPr>
            <w:rFonts w:asciiTheme="minorHAnsi" w:hAnsiTheme="minorHAnsi"/>
            <w:noProof/>
            <w:webHidden/>
            <w:color w:val="FF0000"/>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72" w:history="1">
        <w:r w:rsidR="008A53B7" w:rsidRPr="008A53B7">
          <w:rPr>
            <w:rStyle w:val="Hypertextovprepojenie"/>
            <w:rFonts w:asciiTheme="minorHAnsi" w:hAnsiTheme="minorHAnsi"/>
            <w:b/>
            <w:sz w:val="22"/>
            <w:szCs w:val="22"/>
          </w:rPr>
          <w:t xml:space="preserve">2 </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Posúdenie vplyvu projektov na územia Natura 2000</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_Toc37319072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170</w:t>
        </w:r>
        <w:r w:rsidR="008A53B7" w:rsidRPr="008A53B7">
          <w:rPr>
            <w:rFonts w:asciiTheme="minorHAnsi" w:hAnsiTheme="minorHAnsi"/>
            <w:b/>
            <w:webHidden/>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73" w:history="1">
        <w:r w:rsidR="008A53B7" w:rsidRPr="007D2C87">
          <w:rPr>
            <w:rStyle w:val="Hypertextovprepojenie"/>
            <w:rFonts w:asciiTheme="minorHAnsi" w:hAnsiTheme="minorHAnsi"/>
            <w:b/>
            <w:color w:val="FF0000"/>
            <w:sz w:val="22"/>
            <w:szCs w:val="22"/>
          </w:rPr>
          <w:t xml:space="preserve">3 </w:t>
        </w:r>
        <w:r w:rsidR="008A53B7" w:rsidRPr="007D2C87">
          <w:rPr>
            <w:rFonts w:asciiTheme="minorHAnsi" w:eastAsiaTheme="minorEastAsia" w:hAnsiTheme="minorHAnsi" w:cstheme="minorBidi"/>
            <w:b/>
            <w:caps w:val="0"/>
            <w:color w:val="FF0000"/>
            <w:sz w:val="22"/>
            <w:szCs w:val="22"/>
          </w:rPr>
          <w:tab/>
        </w:r>
        <w:r w:rsidR="008A53B7" w:rsidRPr="007D2C87">
          <w:rPr>
            <w:rStyle w:val="Hypertextovprepojenie"/>
            <w:rFonts w:asciiTheme="minorHAnsi" w:hAnsiTheme="minorHAnsi"/>
            <w:b/>
            <w:color w:val="FF0000"/>
            <w:sz w:val="22"/>
            <w:szCs w:val="22"/>
          </w:rPr>
          <w:t>celkové vyhodnotenie environmentálnych vplyvov</w:t>
        </w:r>
        <w:r w:rsidR="008A53B7" w:rsidRPr="008A53B7">
          <w:rPr>
            <w:rFonts w:asciiTheme="minorHAnsi" w:hAnsiTheme="minorHAnsi"/>
            <w:b/>
            <w:webHidden/>
            <w:sz w:val="22"/>
            <w:szCs w:val="22"/>
          </w:rPr>
          <w:tab/>
        </w:r>
        <w:r w:rsidR="008A53B7" w:rsidRPr="007D2C87">
          <w:rPr>
            <w:rFonts w:asciiTheme="minorHAnsi" w:hAnsiTheme="minorHAnsi"/>
            <w:b/>
            <w:webHidden/>
            <w:color w:val="FF0000"/>
            <w:sz w:val="22"/>
            <w:szCs w:val="22"/>
          </w:rPr>
          <w:fldChar w:fldCharType="begin"/>
        </w:r>
        <w:r w:rsidR="008A53B7" w:rsidRPr="007D2C87">
          <w:rPr>
            <w:rFonts w:asciiTheme="minorHAnsi" w:hAnsiTheme="minorHAnsi"/>
            <w:b/>
            <w:webHidden/>
            <w:color w:val="FF0000"/>
            <w:sz w:val="22"/>
            <w:szCs w:val="22"/>
          </w:rPr>
          <w:instrText xml:space="preserve"> PAGEREF _Toc37319073 \h </w:instrText>
        </w:r>
        <w:r w:rsidR="008A53B7" w:rsidRPr="007D2C87">
          <w:rPr>
            <w:rFonts w:asciiTheme="minorHAnsi" w:hAnsiTheme="minorHAnsi"/>
            <w:b/>
            <w:webHidden/>
            <w:color w:val="FF0000"/>
            <w:sz w:val="22"/>
            <w:szCs w:val="22"/>
          </w:rPr>
        </w:r>
        <w:r w:rsidR="008A53B7" w:rsidRPr="007D2C87">
          <w:rPr>
            <w:rFonts w:asciiTheme="minorHAnsi" w:hAnsiTheme="minorHAnsi"/>
            <w:b/>
            <w:webHidden/>
            <w:color w:val="FF0000"/>
            <w:sz w:val="22"/>
            <w:szCs w:val="22"/>
          </w:rPr>
          <w:fldChar w:fldCharType="separate"/>
        </w:r>
        <w:r w:rsidR="008A53B7" w:rsidRPr="007D2C87">
          <w:rPr>
            <w:rFonts w:asciiTheme="minorHAnsi" w:hAnsiTheme="minorHAnsi"/>
            <w:b/>
            <w:webHidden/>
            <w:color w:val="FF0000"/>
            <w:sz w:val="22"/>
            <w:szCs w:val="22"/>
          </w:rPr>
          <w:t>171</w:t>
        </w:r>
        <w:r w:rsidR="008A53B7" w:rsidRPr="007D2C87">
          <w:rPr>
            <w:rFonts w:asciiTheme="minorHAnsi" w:hAnsiTheme="minorHAnsi"/>
            <w:b/>
            <w:webHidden/>
            <w:color w:val="FF0000"/>
            <w:sz w:val="22"/>
            <w:szCs w:val="22"/>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74" w:history="1">
        <w:r w:rsidR="008A53B7" w:rsidRPr="008A53B7">
          <w:rPr>
            <w:rStyle w:val="Hypertextovprepojenie"/>
            <w:rFonts w:asciiTheme="minorHAnsi" w:hAnsiTheme="minorHAnsi"/>
            <w:b/>
            <w:sz w:val="22"/>
            <w:szCs w:val="22"/>
          </w:rPr>
          <w:t>4</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KUMULATÍVNE A SYNERGICKÉ VPLYVY</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_Toc37319074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172</w:t>
        </w:r>
        <w:r w:rsidR="008A53B7" w:rsidRPr="008A53B7">
          <w:rPr>
            <w:rFonts w:asciiTheme="minorHAnsi" w:hAnsiTheme="minorHAnsi"/>
            <w:b/>
            <w:webHidden/>
            <w:sz w:val="22"/>
            <w:szCs w:val="22"/>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75" w:history="1">
        <w:r w:rsidR="008A53B7" w:rsidRPr="008A53B7">
          <w:rPr>
            <w:rStyle w:val="Hypertextovprepojenie"/>
            <w:rFonts w:asciiTheme="minorHAnsi" w:hAnsiTheme="minorHAnsi"/>
          </w:rPr>
          <w:t xml:space="preserve">V.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NAVRHOVANÉ OPATRENIA NA PREVENCIU, ELIMINÁCIU, MINIMALIZÁ-CIU A KOMPENZÁCIU VPLYVOV NA ŽIVOTNÉ PROSTREDIE A ZDRAVIE</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_Toc37319075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176</w:t>
        </w:r>
        <w:r w:rsidR="008A53B7" w:rsidRPr="008A53B7">
          <w:rPr>
            <w:rFonts w:asciiTheme="minorHAnsi" w:hAnsiTheme="minorHAnsi"/>
            <w:webHidden/>
          </w:rPr>
          <w:fldChar w:fldCharType="end"/>
        </w:r>
      </w:hyperlink>
    </w:p>
    <w:p w:rsidR="008A53B7" w:rsidRPr="008A53B7" w:rsidRDefault="00442F42">
      <w:pPr>
        <w:pStyle w:val="Obsah2"/>
        <w:tabs>
          <w:tab w:val="left" w:pos="960"/>
        </w:tabs>
        <w:rPr>
          <w:rFonts w:asciiTheme="minorHAnsi" w:eastAsiaTheme="minorEastAsia" w:hAnsiTheme="minorHAnsi" w:cstheme="minorBidi"/>
          <w:b/>
          <w:caps w:val="0"/>
          <w:sz w:val="22"/>
          <w:szCs w:val="22"/>
        </w:rPr>
      </w:pPr>
      <w:hyperlink w:anchor="_Toc37319076" w:history="1">
        <w:r w:rsidR="008A53B7" w:rsidRPr="008A53B7">
          <w:rPr>
            <w:rStyle w:val="Hypertextovprepojenie"/>
            <w:rFonts w:asciiTheme="minorHAnsi" w:hAnsiTheme="minorHAnsi"/>
            <w:b/>
            <w:sz w:val="22"/>
            <w:szCs w:val="22"/>
          </w:rPr>
          <w:t>1.</w:t>
        </w:r>
        <w:r w:rsidR="008A53B7" w:rsidRPr="008A53B7">
          <w:rPr>
            <w:rFonts w:asciiTheme="minorHAnsi" w:eastAsiaTheme="minorEastAsia" w:hAnsiTheme="minorHAnsi" w:cstheme="minorBidi"/>
            <w:b/>
            <w:caps w:val="0"/>
            <w:sz w:val="22"/>
            <w:szCs w:val="22"/>
          </w:rPr>
          <w:tab/>
        </w:r>
        <w:r w:rsidR="008A53B7" w:rsidRPr="008A53B7">
          <w:rPr>
            <w:rStyle w:val="Hypertextovprepojenie"/>
            <w:rFonts w:asciiTheme="minorHAnsi" w:hAnsiTheme="minorHAnsi"/>
            <w:b/>
            <w:sz w:val="22"/>
            <w:szCs w:val="22"/>
          </w:rPr>
          <w:t>OPATRENIA NA ODVRÁTENIE, ZNÍŽENIE ALEBO ZMIERNENIE PRÍPADNÝCH VÝZNAMNÝCH NEGATÍVNYCH VPLYVOV NA ŽIVOTNÉ PROSTREDIE VRÁATEN ZDRAVIA, KTORÉ BY MOHLI VYPLYNÚŤ Z REALIZÁCIE STRATEGICKÉHO DOKUMENTU</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_Toc37319076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176</w:t>
        </w:r>
        <w:r w:rsidR="008A53B7" w:rsidRPr="008A53B7">
          <w:rPr>
            <w:rFonts w:asciiTheme="minorHAnsi" w:hAnsiTheme="minorHAnsi"/>
            <w:b/>
            <w:webHidden/>
            <w:sz w:val="22"/>
            <w:szCs w:val="22"/>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77" w:history="1">
        <w:r w:rsidR="008A53B7" w:rsidRPr="008A53B7">
          <w:rPr>
            <w:rStyle w:val="Hypertextovprepojenie"/>
            <w:rFonts w:asciiTheme="minorHAnsi" w:hAnsiTheme="minorHAnsi"/>
          </w:rPr>
          <w:t xml:space="preserve">VI.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DÔVODY VÝBERU ZVAŽOVANÝCH ALTERNATÍV ZOHĽADŇUJÚCICH CIELE A GEOGRAFICKÝ ROZMER STRATEGICKÉHO DOKUMENTU A POPIS TOHO, AKO BOLO VYKONANÉ VYHODNOTENIE VRÁTANE ŤAŽKOSTÍ S POSKYTOVANÍM POTREBNÝCH INFORMÁCIÍ, AKO NAPR. TECHNICKÉ NEDOSTATKY  ALEBO NEURČITOSTI</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_Toc37319077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185</w:t>
        </w:r>
        <w:r w:rsidR="008A53B7" w:rsidRPr="008A53B7">
          <w:rPr>
            <w:rFonts w:asciiTheme="minorHAnsi" w:hAnsiTheme="minorHAnsi"/>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78" w:history="1">
        <w:r w:rsidR="008A53B7" w:rsidRPr="008A53B7">
          <w:rPr>
            <w:rStyle w:val="Hypertextovprepojenie"/>
            <w:rFonts w:asciiTheme="minorHAnsi" w:hAnsiTheme="minorHAnsi"/>
          </w:rPr>
          <w:t xml:space="preserve">VII.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NÁVRH MONITOROVANIA ENVIRONMENTÁLNYCH VPLYVOV VRÁTANE VPLYVOV NA ZDRAVIE</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_Toc37319078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186</w:t>
        </w:r>
        <w:r w:rsidR="008A53B7" w:rsidRPr="008A53B7">
          <w:rPr>
            <w:rFonts w:asciiTheme="minorHAnsi" w:hAnsiTheme="minorHAnsi"/>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79" w:history="1">
        <w:r w:rsidR="008A53B7" w:rsidRPr="008A53B7">
          <w:rPr>
            <w:rStyle w:val="Hypertextovprepojenie"/>
            <w:rFonts w:asciiTheme="minorHAnsi" w:hAnsiTheme="minorHAnsi"/>
          </w:rPr>
          <w:t xml:space="preserve">VIII.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PRAVDEPODOBNE VÝZNAMNÉ CEZHRANIČNÉ ENVIRONMENTÁLNE VPLYVY VRÁTANE VPLYVOV NA ZDRAVIE</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_Toc37319079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188</w:t>
        </w:r>
        <w:r w:rsidR="008A53B7" w:rsidRPr="008A53B7">
          <w:rPr>
            <w:rFonts w:asciiTheme="minorHAnsi" w:hAnsiTheme="minorHAnsi"/>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80" w:history="1">
        <w:r w:rsidR="008A53B7" w:rsidRPr="00D944D2">
          <w:rPr>
            <w:rStyle w:val="Hypertextovprepojenie"/>
            <w:rFonts w:asciiTheme="minorHAnsi" w:hAnsiTheme="minorHAnsi"/>
            <w:color w:val="auto"/>
          </w:rPr>
          <w:t xml:space="preserve">IX. </w:t>
        </w:r>
        <w:r w:rsidR="008A53B7" w:rsidRPr="00D944D2">
          <w:rPr>
            <w:rFonts w:asciiTheme="minorHAnsi" w:eastAsiaTheme="minorEastAsia" w:hAnsiTheme="minorHAnsi" w:cstheme="minorBidi"/>
            <w:caps w:val="0"/>
          </w:rPr>
          <w:tab/>
        </w:r>
        <w:r w:rsidR="008A53B7" w:rsidRPr="00D944D2">
          <w:rPr>
            <w:rStyle w:val="Hypertextovprepojenie"/>
            <w:rFonts w:asciiTheme="minorHAnsi" w:hAnsiTheme="minorHAnsi"/>
            <w:color w:val="auto"/>
          </w:rPr>
          <w:t>NETECHNICKÉ ZHRNUTIE POSKYTNUTÝCH INFORMÁCIÍ</w:t>
        </w:r>
        <w:r w:rsidR="008A53B7" w:rsidRPr="008A53B7">
          <w:rPr>
            <w:rFonts w:asciiTheme="minorHAnsi" w:hAnsiTheme="minorHAnsi"/>
            <w:webHidden/>
          </w:rPr>
          <w:tab/>
        </w:r>
        <w:r w:rsidR="008A53B7" w:rsidRPr="00D944D2">
          <w:rPr>
            <w:rFonts w:asciiTheme="minorHAnsi" w:hAnsiTheme="minorHAnsi"/>
            <w:webHidden/>
          </w:rPr>
          <w:fldChar w:fldCharType="begin"/>
        </w:r>
        <w:r w:rsidR="008A53B7" w:rsidRPr="00D944D2">
          <w:rPr>
            <w:rFonts w:asciiTheme="minorHAnsi" w:hAnsiTheme="minorHAnsi"/>
            <w:webHidden/>
          </w:rPr>
          <w:instrText xml:space="preserve"> PAGEREF _Toc37319080 \h </w:instrText>
        </w:r>
        <w:r w:rsidR="008A53B7" w:rsidRPr="00D944D2">
          <w:rPr>
            <w:rFonts w:asciiTheme="minorHAnsi" w:hAnsiTheme="minorHAnsi"/>
            <w:webHidden/>
          </w:rPr>
        </w:r>
        <w:r w:rsidR="008A53B7" w:rsidRPr="00D944D2">
          <w:rPr>
            <w:rFonts w:asciiTheme="minorHAnsi" w:hAnsiTheme="minorHAnsi"/>
            <w:webHidden/>
          </w:rPr>
          <w:fldChar w:fldCharType="separate"/>
        </w:r>
        <w:r w:rsidR="008A53B7" w:rsidRPr="00D944D2">
          <w:rPr>
            <w:rFonts w:asciiTheme="minorHAnsi" w:hAnsiTheme="minorHAnsi"/>
            <w:webHidden/>
          </w:rPr>
          <w:t>189</w:t>
        </w:r>
        <w:r w:rsidR="008A53B7" w:rsidRPr="00D944D2">
          <w:rPr>
            <w:rFonts w:asciiTheme="minorHAnsi" w:hAnsiTheme="minorHAnsi"/>
            <w:webHidden/>
          </w:rPr>
          <w:fldChar w:fldCharType="end"/>
        </w:r>
      </w:hyperlink>
    </w:p>
    <w:p w:rsidR="008A53B7" w:rsidRPr="008A53B7" w:rsidRDefault="00442F42">
      <w:pPr>
        <w:pStyle w:val="Obsah2"/>
        <w:rPr>
          <w:rFonts w:asciiTheme="minorHAnsi" w:eastAsiaTheme="minorEastAsia" w:hAnsiTheme="minorHAnsi" w:cstheme="minorBidi"/>
          <w:b/>
          <w:caps w:val="0"/>
          <w:sz w:val="22"/>
          <w:szCs w:val="22"/>
        </w:rPr>
      </w:pPr>
      <w:hyperlink w:anchor="_Toc37319081" w:history="1">
        <w:r w:rsidR="008A53B7" w:rsidRPr="008A53B7">
          <w:rPr>
            <w:rStyle w:val="Hypertextovprepojenie"/>
            <w:rFonts w:asciiTheme="minorHAnsi" w:hAnsiTheme="minorHAnsi" w:cs="Calibri"/>
            <w:b/>
            <w:sz w:val="22"/>
            <w:szCs w:val="22"/>
          </w:rPr>
          <w:t>Krátkodobý plán</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_Toc37319081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189</w:t>
        </w:r>
        <w:r w:rsidR="008A53B7" w:rsidRPr="008A53B7">
          <w:rPr>
            <w:rFonts w:asciiTheme="minorHAnsi" w:hAnsiTheme="minorHAnsi"/>
            <w:b/>
            <w:webHidden/>
            <w:sz w:val="22"/>
            <w:szCs w:val="22"/>
          </w:rPr>
          <w:fldChar w:fldCharType="end"/>
        </w:r>
      </w:hyperlink>
    </w:p>
    <w:p w:rsidR="008A53B7" w:rsidRPr="008A53B7" w:rsidRDefault="00442F42">
      <w:pPr>
        <w:pStyle w:val="Obsah2"/>
        <w:rPr>
          <w:rFonts w:asciiTheme="minorHAnsi" w:eastAsiaTheme="minorEastAsia" w:hAnsiTheme="minorHAnsi" w:cstheme="minorBidi"/>
          <w:b/>
          <w:caps w:val="0"/>
          <w:sz w:val="22"/>
          <w:szCs w:val="22"/>
        </w:rPr>
      </w:pPr>
      <w:hyperlink w:anchor="_Toc37319082" w:history="1">
        <w:r w:rsidR="008A53B7" w:rsidRPr="008A53B7">
          <w:rPr>
            <w:rStyle w:val="Hypertextovprepojenie"/>
            <w:rFonts w:asciiTheme="minorHAnsi" w:hAnsiTheme="minorHAnsi" w:cs="Calibri"/>
            <w:b/>
            <w:sz w:val="22"/>
            <w:szCs w:val="22"/>
          </w:rPr>
          <w:t>Indikatívny dlhodobý plán</w:t>
        </w:r>
        <w:r w:rsidR="008A53B7" w:rsidRPr="008A53B7">
          <w:rPr>
            <w:rFonts w:asciiTheme="minorHAnsi" w:hAnsiTheme="minorHAnsi"/>
            <w:b/>
            <w:webHidden/>
            <w:sz w:val="22"/>
            <w:szCs w:val="22"/>
          </w:rPr>
          <w:tab/>
        </w:r>
        <w:r w:rsidR="008A53B7" w:rsidRPr="008A53B7">
          <w:rPr>
            <w:rFonts w:asciiTheme="minorHAnsi" w:hAnsiTheme="minorHAnsi"/>
            <w:b/>
            <w:webHidden/>
            <w:sz w:val="22"/>
            <w:szCs w:val="22"/>
          </w:rPr>
          <w:fldChar w:fldCharType="begin"/>
        </w:r>
        <w:r w:rsidR="008A53B7" w:rsidRPr="008A53B7">
          <w:rPr>
            <w:rFonts w:asciiTheme="minorHAnsi" w:hAnsiTheme="minorHAnsi"/>
            <w:b/>
            <w:webHidden/>
            <w:sz w:val="22"/>
            <w:szCs w:val="22"/>
          </w:rPr>
          <w:instrText xml:space="preserve"> PAGEREF _Toc37319082 \h </w:instrText>
        </w:r>
        <w:r w:rsidR="008A53B7" w:rsidRPr="008A53B7">
          <w:rPr>
            <w:rFonts w:asciiTheme="minorHAnsi" w:hAnsiTheme="minorHAnsi"/>
            <w:b/>
            <w:webHidden/>
            <w:sz w:val="22"/>
            <w:szCs w:val="22"/>
          </w:rPr>
        </w:r>
        <w:r w:rsidR="008A53B7" w:rsidRPr="008A53B7">
          <w:rPr>
            <w:rFonts w:asciiTheme="minorHAnsi" w:hAnsiTheme="minorHAnsi"/>
            <w:b/>
            <w:webHidden/>
            <w:sz w:val="22"/>
            <w:szCs w:val="22"/>
          </w:rPr>
          <w:fldChar w:fldCharType="separate"/>
        </w:r>
        <w:r w:rsidR="008A53B7" w:rsidRPr="008A53B7">
          <w:rPr>
            <w:rFonts w:asciiTheme="minorHAnsi" w:hAnsiTheme="minorHAnsi"/>
            <w:b/>
            <w:webHidden/>
            <w:sz w:val="22"/>
            <w:szCs w:val="22"/>
          </w:rPr>
          <w:t>190</w:t>
        </w:r>
        <w:r w:rsidR="008A53B7" w:rsidRPr="008A53B7">
          <w:rPr>
            <w:rFonts w:asciiTheme="minorHAnsi" w:hAnsiTheme="minorHAnsi"/>
            <w:b/>
            <w:webHidden/>
            <w:sz w:val="22"/>
            <w:szCs w:val="22"/>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83" w:history="1">
        <w:r w:rsidR="008A53B7" w:rsidRPr="008A53B7">
          <w:rPr>
            <w:rStyle w:val="Hypertextovprepojenie"/>
            <w:rFonts w:asciiTheme="minorHAnsi" w:hAnsiTheme="minorHAnsi"/>
          </w:rPr>
          <w:t xml:space="preserve">X.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INFORMÁCIA O EKONOMICKEJ NÁROČNOSTI</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_Toc37319083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191</w:t>
        </w:r>
        <w:r w:rsidR="008A53B7" w:rsidRPr="008A53B7">
          <w:rPr>
            <w:rFonts w:asciiTheme="minorHAnsi" w:hAnsiTheme="minorHAnsi"/>
            <w:webHidden/>
          </w:rPr>
          <w:fldChar w:fldCharType="end"/>
        </w:r>
      </w:hyperlink>
    </w:p>
    <w:p w:rsidR="008A53B7" w:rsidRPr="008A53B7" w:rsidRDefault="00442F42">
      <w:pPr>
        <w:pStyle w:val="Obsah1"/>
        <w:rPr>
          <w:rFonts w:asciiTheme="minorHAnsi" w:eastAsiaTheme="minorEastAsia" w:hAnsiTheme="minorHAnsi" w:cstheme="minorBidi"/>
          <w:caps w:val="0"/>
        </w:rPr>
      </w:pPr>
      <w:hyperlink w:anchor="_Toc37319084" w:history="1">
        <w:r w:rsidR="008A53B7" w:rsidRPr="008A53B7">
          <w:rPr>
            <w:rStyle w:val="Hypertextovprepojenie"/>
            <w:rFonts w:asciiTheme="minorHAnsi" w:hAnsiTheme="minorHAnsi"/>
          </w:rPr>
          <w:t xml:space="preserve">XI.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MIESTO A DÁTUM SPRACOVANIA</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_Toc37319084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192</w:t>
        </w:r>
        <w:r w:rsidR="008A53B7" w:rsidRPr="008A53B7">
          <w:rPr>
            <w:rFonts w:asciiTheme="minorHAnsi" w:hAnsiTheme="minorHAnsi"/>
            <w:webHidden/>
          </w:rPr>
          <w:fldChar w:fldCharType="end"/>
        </w:r>
      </w:hyperlink>
    </w:p>
    <w:p w:rsidR="008A53B7" w:rsidRDefault="00442F42">
      <w:pPr>
        <w:pStyle w:val="Obsah1"/>
        <w:rPr>
          <w:rFonts w:asciiTheme="minorHAnsi" w:eastAsiaTheme="minorEastAsia" w:hAnsiTheme="minorHAnsi" w:cstheme="minorBidi"/>
          <w:b w:val="0"/>
          <w:caps w:val="0"/>
        </w:rPr>
      </w:pPr>
      <w:hyperlink w:anchor="_Toc37319085" w:history="1">
        <w:r w:rsidR="008A53B7" w:rsidRPr="008A53B7">
          <w:rPr>
            <w:rStyle w:val="Hypertextovprepojenie"/>
            <w:rFonts w:asciiTheme="minorHAnsi" w:hAnsiTheme="minorHAnsi"/>
          </w:rPr>
          <w:t xml:space="preserve">XII. </w:t>
        </w:r>
        <w:r w:rsidR="008A53B7" w:rsidRPr="008A53B7">
          <w:rPr>
            <w:rFonts w:asciiTheme="minorHAnsi" w:eastAsiaTheme="minorEastAsia" w:hAnsiTheme="minorHAnsi" w:cstheme="minorBidi"/>
            <w:caps w:val="0"/>
          </w:rPr>
          <w:tab/>
        </w:r>
        <w:r w:rsidR="008A53B7" w:rsidRPr="008A53B7">
          <w:rPr>
            <w:rStyle w:val="Hypertextovprepojenie"/>
            <w:rFonts w:asciiTheme="minorHAnsi" w:hAnsiTheme="minorHAnsi"/>
          </w:rPr>
          <w:t>potvrdenie správnosti údajov</w:t>
        </w:r>
        <w:r w:rsidR="008A53B7" w:rsidRPr="008A53B7">
          <w:rPr>
            <w:rFonts w:asciiTheme="minorHAnsi" w:hAnsiTheme="minorHAnsi"/>
            <w:webHidden/>
          </w:rPr>
          <w:tab/>
        </w:r>
        <w:r w:rsidR="008A53B7" w:rsidRPr="008A53B7">
          <w:rPr>
            <w:rFonts w:asciiTheme="minorHAnsi" w:hAnsiTheme="minorHAnsi"/>
            <w:webHidden/>
          </w:rPr>
          <w:fldChar w:fldCharType="begin"/>
        </w:r>
        <w:r w:rsidR="008A53B7" w:rsidRPr="008A53B7">
          <w:rPr>
            <w:rFonts w:asciiTheme="minorHAnsi" w:hAnsiTheme="minorHAnsi"/>
            <w:webHidden/>
          </w:rPr>
          <w:instrText xml:space="preserve"> PAGEREF _Toc37319085 \h </w:instrText>
        </w:r>
        <w:r w:rsidR="008A53B7" w:rsidRPr="008A53B7">
          <w:rPr>
            <w:rFonts w:asciiTheme="minorHAnsi" w:hAnsiTheme="minorHAnsi"/>
            <w:webHidden/>
          </w:rPr>
        </w:r>
        <w:r w:rsidR="008A53B7" w:rsidRPr="008A53B7">
          <w:rPr>
            <w:rFonts w:asciiTheme="minorHAnsi" w:hAnsiTheme="minorHAnsi"/>
            <w:webHidden/>
          </w:rPr>
          <w:fldChar w:fldCharType="separate"/>
        </w:r>
        <w:r w:rsidR="008A53B7" w:rsidRPr="008A53B7">
          <w:rPr>
            <w:rFonts w:asciiTheme="minorHAnsi" w:hAnsiTheme="minorHAnsi"/>
            <w:webHidden/>
          </w:rPr>
          <w:t>192</w:t>
        </w:r>
        <w:r w:rsidR="008A53B7" w:rsidRPr="008A53B7">
          <w:rPr>
            <w:rFonts w:asciiTheme="minorHAnsi" w:hAnsiTheme="minorHAnsi"/>
            <w:webHidden/>
          </w:rPr>
          <w:fldChar w:fldCharType="end"/>
        </w:r>
      </w:hyperlink>
    </w:p>
    <w:p w:rsidR="007E4B93" w:rsidRPr="00E11F5B" w:rsidRDefault="007E4B93" w:rsidP="00432E8B">
      <w:pPr>
        <w:pStyle w:val="Nadpis1"/>
        <w:spacing w:before="80"/>
        <w:rPr>
          <w:rFonts w:ascii="Calibri" w:hAnsi="Calibri"/>
          <w:color w:val="FF0000"/>
        </w:rPr>
      </w:pPr>
      <w:r w:rsidRPr="00237F80">
        <w:rPr>
          <w:rFonts w:asciiTheme="minorHAnsi" w:hAnsiTheme="minorHAnsi" w:cstheme="minorHAnsi"/>
          <w:color w:val="FF0000"/>
          <w:sz w:val="22"/>
          <w:szCs w:val="22"/>
        </w:rPr>
        <w:fldChar w:fldCharType="end"/>
      </w:r>
    </w:p>
    <w:p w:rsidR="00A379A1" w:rsidRPr="00FA61D8" w:rsidRDefault="00A379A1" w:rsidP="00FA61D8">
      <w:pPr>
        <w:rPr>
          <w:rFonts w:asciiTheme="minorHAnsi" w:hAnsiTheme="minorHAnsi"/>
          <w:b/>
          <w:caps/>
        </w:rPr>
      </w:pPr>
      <w:r w:rsidRPr="00FA61D8">
        <w:rPr>
          <w:rFonts w:asciiTheme="minorHAnsi" w:hAnsiTheme="minorHAnsi"/>
          <w:b/>
          <w:caps/>
        </w:rPr>
        <w:t>Prílohy:</w:t>
      </w:r>
    </w:p>
    <w:p w:rsidR="00A379A1" w:rsidRDefault="00A379A1" w:rsidP="007E4B93">
      <w:pPr>
        <w:pStyle w:val="Nadpis1"/>
        <w:rPr>
          <w:rFonts w:ascii="Calibri" w:hAnsi="Calibri"/>
          <w:b w:val="0"/>
          <w:color w:val="FF0000"/>
        </w:rPr>
      </w:pPr>
    </w:p>
    <w:p w:rsidR="00A379A1" w:rsidRPr="002D3C4F" w:rsidRDefault="00A379A1" w:rsidP="0049137F">
      <w:pPr>
        <w:pStyle w:val="Nadpis"/>
        <w:numPr>
          <w:ilvl w:val="0"/>
          <w:numId w:val="78"/>
        </w:numPr>
        <w:rPr>
          <w:color w:val="FF0000"/>
        </w:rPr>
      </w:pPr>
      <w:r w:rsidRPr="00293176">
        <w:rPr>
          <w:caps/>
          <w:color w:val="auto"/>
        </w:rPr>
        <w:t xml:space="preserve">Prehľad </w:t>
      </w:r>
      <w:r w:rsidRPr="00293176">
        <w:rPr>
          <w:color w:val="auto"/>
        </w:rPr>
        <w:t>MCHÚ na území ŽSK a v okresoch Považská Bystrica a</w:t>
      </w:r>
      <w:r>
        <w:rPr>
          <w:color w:val="auto"/>
        </w:rPr>
        <w:t> </w:t>
      </w:r>
      <w:r w:rsidRPr="00293176">
        <w:rPr>
          <w:color w:val="auto"/>
        </w:rPr>
        <w:t>Prievidza</w:t>
      </w:r>
    </w:p>
    <w:p w:rsidR="00A379A1" w:rsidRPr="00293176" w:rsidRDefault="00A379A1" w:rsidP="0049137F">
      <w:pPr>
        <w:pStyle w:val="Nadpis"/>
        <w:numPr>
          <w:ilvl w:val="0"/>
          <w:numId w:val="78"/>
        </w:numPr>
        <w:rPr>
          <w:color w:val="FF0000"/>
        </w:rPr>
      </w:pPr>
      <w:r>
        <w:rPr>
          <w:color w:val="auto"/>
        </w:rPr>
        <w:t>Situácia chránených území ŽSK, M 1:150 000</w:t>
      </w:r>
    </w:p>
    <w:p w:rsidR="007D2C87" w:rsidRDefault="007E4B93" w:rsidP="007D2C87">
      <w:pPr>
        <w:pStyle w:val="Nadpis1"/>
        <w:rPr>
          <w:rFonts w:asciiTheme="minorHAnsi" w:hAnsiTheme="minorHAnsi" w:cstheme="minorHAnsi"/>
          <w:b w:val="0"/>
        </w:rPr>
      </w:pPr>
      <w:r w:rsidRPr="00E11F5B">
        <w:rPr>
          <w:rFonts w:ascii="Calibri" w:hAnsi="Calibri"/>
          <w:b w:val="0"/>
          <w:color w:val="FF0000"/>
        </w:rPr>
        <w:br w:type="page"/>
      </w:r>
      <w:bookmarkStart w:id="6" w:name="_Toc364082030"/>
      <w:bookmarkStart w:id="7" w:name="_Toc364082273"/>
      <w:bookmarkStart w:id="8" w:name="_Toc364082326"/>
      <w:bookmarkStart w:id="9" w:name="_Toc364083083"/>
      <w:bookmarkStart w:id="10" w:name="_Toc371772729"/>
      <w:bookmarkStart w:id="11" w:name="_Toc380775079"/>
      <w:bookmarkStart w:id="12" w:name="OLE_LINK3"/>
      <w:bookmarkEnd w:id="0"/>
      <w:bookmarkEnd w:id="1"/>
      <w:bookmarkEnd w:id="2"/>
      <w:bookmarkEnd w:id="3"/>
      <w:bookmarkEnd w:id="4"/>
      <w:r w:rsidR="007D2C87">
        <w:rPr>
          <w:rFonts w:asciiTheme="minorHAnsi" w:hAnsiTheme="minorHAnsi" w:cstheme="minorHAnsi"/>
          <w:b w:val="0"/>
        </w:rPr>
        <w:lastRenderedPageBreak/>
        <w:t>ÚVOD</w:t>
      </w:r>
    </w:p>
    <w:p w:rsidR="007D2C87" w:rsidRDefault="007D2C87" w:rsidP="007D2C87">
      <w:pPr>
        <w:rPr>
          <w:rFonts w:asciiTheme="minorHAnsi" w:hAnsiTheme="minorHAnsi" w:cstheme="minorHAnsi"/>
          <w:b/>
        </w:rPr>
      </w:pPr>
    </w:p>
    <w:p w:rsidR="007D2C87" w:rsidRPr="007D2C87" w:rsidRDefault="007D2C87" w:rsidP="007D2C87">
      <w:pPr>
        <w:jc w:val="both"/>
        <w:rPr>
          <w:rFonts w:ascii="Calibri" w:hAnsi="Calibri" w:cs="Calibri"/>
          <w:sz w:val="22"/>
        </w:rPr>
      </w:pPr>
      <w:r w:rsidRPr="007D2C87">
        <w:rPr>
          <w:rFonts w:ascii="Calibri" w:hAnsi="Calibri" w:cs="Calibri"/>
          <w:sz w:val="22"/>
        </w:rPr>
        <w:t>Okresný úrad Žilina, odbor starostlivosti o životné prostredie, požiadal obstarávateľa</w:t>
      </w:r>
      <w:r>
        <w:rPr>
          <w:rFonts w:ascii="Calibri" w:hAnsi="Calibri" w:cs="Calibri"/>
          <w:sz w:val="22"/>
        </w:rPr>
        <w:t xml:space="preserve"> Žilinský samosprávny kraj,</w:t>
      </w:r>
      <w:r w:rsidRPr="007D2C87">
        <w:rPr>
          <w:rFonts w:ascii="Calibri" w:hAnsi="Calibri" w:cs="Calibri"/>
          <w:sz w:val="22"/>
        </w:rPr>
        <w:t xml:space="preserve"> listom OU-ZA-OSZP2-2020/003677-103 z 15.05.2020 o nevyhnutné doplňujúce informácie v súvislosti  so stanoviskom organizácie Inštitút pre ochranu prírody,  Banská Bystrica zaslaným na príslušný orgán. </w:t>
      </w:r>
    </w:p>
    <w:p w:rsidR="007D2C87" w:rsidRDefault="007D2C87" w:rsidP="00774A49">
      <w:pPr>
        <w:spacing w:before="120"/>
        <w:jc w:val="both"/>
        <w:rPr>
          <w:rFonts w:ascii="Calibri" w:hAnsi="Calibri" w:cs="Calibri"/>
          <w:sz w:val="22"/>
        </w:rPr>
      </w:pPr>
      <w:r w:rsidRPr="007D2C87">
        <w:rPr>
          <w:rFonts w:ascii="Calibri" w:hAnsi="Calibri" w:cs="Calibri"/>
          <w:sz w:val="22"/>
        </w:rPr>
        <w:t>Inštitút pre ochranu prírody upozornil vo svojom stanovisku na fakt, že v správe o hodnotení Stratégie udržateľného rozvoja dopravy a mobility ŽSK absentuje Rozhodnutie MŽP SR, odbor štátnej správy ochrany prírody č. 1074/2014-2.1 z 27.3.2014, v ktorom na základe žiadosti Slovenskej správy ciest, Investičná výstavba a správa ciest, Skuteckého 32, 974 23 Banská Bystrica, žiadosť zamietol a nepovolil výnimky z podmienok územnej a druhovej ochrany v súvislosti s prípravou a realizáciou tretieho úseku predĺženia rýchlostnej cesty R1 Banská Bystrica – Ružomberok.</w:t>
      </w:r>
    </w:p>
    <w:p w:rsidR="00774A49" w:rsidRPr="007D2C87" w:rsidRDefault="00774A49" w:rsidP="00774A49">
      <w:pPr>
        <w:spacing w:before="120"/>
        <w:jc w:val="both"/>
        <w:rPr>
          <w:rFonts w:ascii="Calibri" w:hAnsi="Calibri" w:cs="Calibri"/>
          <w:sz w:val="22"/>
        </w:rPr>
      </w:pPr>
      <w:r>
        <w:rPr>
          <w:rFonts w:ascii="Calibri" w:hAnsi="Calibri" w:cs="Calibri"/>
          <w:sz w:val="22"/>
        </w:rPr>
        <w:t>Vzhľadom na závažnosť uvedenej skutočnosti požiadal príslušný orgán pre Strategické environmentálne posudzovanie o doplnenie a zapracovanie tejto skutočnosti do SURDM ŽSK.</w:t>
      </w:r>
    </w:p>
    <w:p w:rsidR="007D2C87" w:rsidRPr="007D2C87" w:rsidRDefault="007D2C87" w:rsidP="00774A49">
      <w:pPr>
        <w:spacing w:before="120"/>
        <w:jc w:val="both"/>
        <w:rPr>
          <w:rFonts w:ascii="Calibri" w:hAnsi="Calibri" w:cs="Calibri"/>
          <w:sz w:val="22"/>
        </w:rPr>
      </w:pPr>
      <w:r w:rsidRPr="007D2C87">
        <w:rPr>
          <w:rFonts w:ascii="Calibri" w:hAnsi="Calibri" w:cs="Calibri"/>
          <w:sz w:val="22"/>
        </w:rPr>
        <w:t xml:space="preserve">Požadované dopracovanie sa dotklo </w:t>
      </w:r>
      <w:r w:rsidR="00774A49">
        <w:rPr>
          <w:rFonts w:ascii="Calibri" w:hAnsi="Calibri" w:cs="Calibri"/>
          <w:sz w:val="22"/>
        </w:rPr>
        <w:t>dvoch</w:t>
      </w:r>
      <w:r w:rsidRPr="007D2C87">
        <w:rPr>
          <w:rFonts w:ascii="Calibri" w:hAnsi="Calibri" w:cs="Calibri"/>
          <w:sz w:val="22"/>
        </w:rPr>
        <w:t xml:space="preserve"> častí kapitoly IV. ZÁKLADNÉ ÚDAJE O PREDPOKLADANÝCH </w:t>
      </w:r>
      <w:r w:rsidRPr="007D2C87">
        <w:rPr>
          <w:rFonts w:ascii="Calibri" w:hAnsi="Calibri" w:cs="Calibri"/>
          <w:caps/>
          <w:sz w:val="22"/>
        </w:rPr>
        <w:t xml:space="preserve">VPLYVOCH STRATEGICKÉHO DOKUMENTU na životné prostredie VRÁTANE ZDRAVIA, </w:t>
      </w:r>
      <w:r w:rsidRPr="007D2C87">
        <w:rPr>
          <w:rFonts w:ascii="Calibri" w:hAnsi="Calibri" w:cs="Calibri"/>
          <w:sz w:val="22"/>
        </w:rPr>
        <w:t>tak ako to je červeným písmom vyznačené v</w:t>
      </w:r>
      <w:r w:rsidR="00774A49">
        <w:rPr>
          <w:rFonts w:ascii="Calibri" w:hAnsi="Calibri" w:cs="Calibri"/>
          <w:sz w:val="22"/>
        </w:rPr>
        <w:t>o vyššie</w:t>
      </w:r>
      <w:r w:rsidRPr="007D2C87">
        <w:rPr>
          <w:rFonts w:ascii="Calibri" w:hAnsi="Calibri" w:cs="Calibri"/>
          <w:sz w:val="22"/>
        </w:rPr>
        <w:t xml:space="preserve"> uvedenom obsahu.</w:t>
      </w:r>
    </w:p>
    <w:p w:rsidR="007D2C87" w:rsidRPr="007D2C87" w:rsidRDefault="007D2C87" w:rsidP="00774A49">
      <w:pPr>
        <w:spacing w:before="120"/>
        <w:jc w:val="both"/>
        <w:rPr>
          <w:rFonts w:ascii="Calibri" w:hAnsi="Calibri" w:cs="Calibri"/>
          <w:sz w:val="22"/>
        </w:rPr>
      </w:pPr>
      <w:r w:rsidRPr="007D2C87">
        <w:rPr>
          <w:rFonts w:ascii="Calibri" w:hAnsi="Calibri" w:cs="Calibri"/>
          <w:sz w:val="22"/>
        </w:rPr>
        <w:t xml:space="preserve">Doplnená tak bola podkapitola </w:t>
      </w:r>
      <w:r w:rsidRPr="007D2C87">
        <w:rPr>
          <w:rFonts w:ascii="Calibri" w:hAnsi="Calibri" w:cs="Calibri"/>
          <w:b/>
          <w:sz w:val="22"/>
        </w:rPr>
        <w:t>IV.1.3 Infraštruktúrne opatrenia, časť B. Environmentálne vplyvy konkrétnych investičných projektov</w:t>
      </w:r>
      <w:r w:rsidRPr="007D2C87">
        <w:rPr>
          <w:rFonts w:ascii="Calibri" w:hAnsi="Calibri" w:cs="Calibri"/>
          <w:sz w:val="22"/>
        </w:rPr>
        <w:t xml:space="preserve">, kde sa dopĺňa textová časť venovaná rozhodnutiam vydaným v súvislosti s prípravou rýchlostnej cesty R1. Upravená je celá časť textu od názvu  </w:t>
      </w:r>
      <w:r w:rsidRPr="007D2C87">
        <w:rPr>
          <w:rFonts w:ascii="Calibri" w:hAnsi="Calibri" w:cs="Calibri"/>
          <w:b/>
          <w:sz w:val="22"/>
        </w:rPr>
        <w:t>Nezaradené projekty</w:t>
      </w:r>
      <w:r w:rsidRPr="007D2C87">
        <w:rPr>
          <w:rFonts w:ascii="Calibri" w:hAnsi="Calibri" w:cs="Calibri"/>
          <w:sz w:val="22"/>
        </w:rPr>
        <w:t xml:space="preserve"> až po koniec časti IV.1.3. Súčasťou tohto textu je aj úprava tabuľkového vyhodnotenia (str. 118 – 122 pôvodného textu správy o hodnotení).</w:t>
      </w:r>
    </w:p>
    <w:p w:rsidR="007D2C87" w:rsidRPr="007D2C87" w:rsidRDefault="007D2C87" w:rsidP="00774A49">
      <w:pPr>
        <w:spacing w:before="120"/>
        <w:jc w:val="both"/>
        <w:rPr>
          <w:rFonts w:ascii="Calibri" w:hAnsi="Calibri" w:cs="Calibri"/>
          <w:sz w:val="22"/>
        </w:rPr>
      </w:pPr>
      <w:r w:rsidRPr="007D2C87">
        <w:rPr>
          <w:rFonts w:ascii="Calibri" w:hAnsi="Calibri" w:cs="Calibri"/>
          <w:sz w:val="22"/>
        </w:rPr>
        <w:t xml:space="preserve">Podobne bol do </w:t>
      </w:r>
      <w:r w:rsidR="00774A49">
        <w:rPr>
          <w:rFonts w:ascii="Calibri" w:hAnsi="Calibri" w:cs="Calibri"/>
          <w:sz w:val="22"/>
        </w:rPr>
        <w:t>pod</w:t>
      </w:r>
      <w:r w:rsidRPr="007D2C87">
        <w:rPr>
          <w:rFonts w:ascii="Calibri" w:hAnsi="Calibri" w:cs="Calibri"/>
          <w:sz w:val="22"/>
        </w:rPr>
        <w:t xml:space="preserve">kapitoly </w:t>
      </w:r>
      <w:r w:rsidRPr="007D2C87">
        <w:rPr>
          <w:rFonts w:ascii="Calibri" w:hAnsi="Calibri" w:cs="Calibri"/>
          <w:b/>
          <w:sz w:val="22"/>
        </w:rPr>
        <w:t>IV.3 Celkové vyhodnotenie environmentálnych vplyvov</w:t>
      </w:r>
      <w:r w:rsidRPr="007D2C87">
        <w:rPr>
          <w:rFonts w:ascii="Calibri" w:hAnsi="Calibri" w:cs="Calibri"/>
          <w:sz w:val="22"/>
        </w:rPr>
        <w:t xml:space="preserve">  doplnený kontext nových skutočností uvádzaných vo väzbe na rýchlostnú komunikáciu R1 (str. 171 – 172 pôvodného textu správy o hodnotení). </w:t>
      </w:r>
    </w:p>
    <w:p w:rsidR="007D2C87" w:rsidRDefault="007D2C87" w:rsidP="007D2C87">
      <w:pPr>
        <w:rPr>
          <w:rFonts w:asciiTheme="minorHAnsi" w:hAnsiTheme="minorHAnsi" w:cstheme="minorHAnsi"/>
        </w:rPr>
      </w:pPr>
    </w:p>
    <w:p w:rsidR="007D2C87" w:rsidRPr="00FF6717" w:rsidRDefault="007D2C87" w:rsidP="007D2C87">
      <w:pPr>
        <w:pStyle w:val="Nadpis3"/>
        <w:keepLines/>
        <w:spacing w:before="240"/>
        <w:rPr>
          <w:rFonts w:ascii="Calibri" w:hAnsi="Calibri"/>
        </w:rPr>
      </w:pPr>
      <w:r w:rsidRPr="00FF6717">
        <w:rPr>
          <w:rFonts w:ascii="Calibri" w:hAnsi="Calibri"/>
        </w:rPr>
        <w:t>IV.1.3 Infraštrukt</w:t>
      </w:r>
      <w:r>
        <w:rPr>
          <w:rFonts w:ascii="Calibri" w:hAnsi="Calibri"/>
        </w:rPr>
        <w:t>Ú</w:t>
      </w:r>
      <w:r w:rsidRPr="00FF6717">
        <w:rPr>
          <w:rFonts w:ascii="Calibri" w:hAnsi="Calibri"/>
        </w:rPr>
        <w:t>r</w:t>
      </w:r>
      <w:r>
        <w:rPr>
          <w:rFonts w:ascii="Calibri" w:hAnsi="Calibri"/>
        </w:rPr>
        <w:t>ne opatrenia</w:t>
      </w:r>
    </w:p>
    <w:p w:rsidR="007D2C87" w:rsidRPr="00FF6717" w:rsidRDefault="007D2C87" w:rsidP="007D2C87">
      <w:pPr>
        <w:pStyle w:val="Odsekzoznamu"/>
        <w:autoSpaceDE w:val="0"/>
        <w:autoSpaceDN w:val="0"/>
        <w:adjustRightInd w:val="0"/>
        <w:spacing w:before="220"/>
        <w:ind w:left="357" w:hanging="357"/>
        <w:rPr>
          <w:rFonts w:asciiTheme="minorHAnsi" w:hAnsiTheme="minorHAnsi" w:cstheme="minorHAnsi"/>
          <w:b/>
          <w:caps/>
          <w:color w:val="000000"/>
          <w:sz w:val="24"/>
        </w:rPr>
      </w:pPr>
      <w:r w:rsidRPr="00FF6717">
        <w:rPr>
          <w:rFonts w:asciiTheme="minorHAnsi" w:hAnsiTheme="minorHAnsi" w:cstheme="minorHAnsi"/>
          <w:b/>
          <w:caps/>
          <w:color w:val="000000"/>
          <w:sz w:val="24"/>
        </w:rPr>
        <w:t>časť B. Environmentálne vplyvy konkrétnych investičných projektov</w:t>
      </w:r>
    </w:p>
    <w:p w:rsidR="007D2C87" w:rsidRPr="00774A49" w:rsidRDefault="00774A49" w:rsidP="007D2C87">
      <w:pPr>
        <w:spacing w:before="220"/>
        <w:rPr>
          <w:rFonts w:ascii="Calibri" w:hAnsi="Calibri" w:cs="Calibri"/>
          <w:b/>
          <w:sz w:val="22"/>
        </w:rPr>
      </w:pPr>
      <w:r>
        <w:rPr>
          <w:rFonts w:ascii="Calibri" w:hAnsi="Calibri" w:cs="Calibri"/>
          <w:b/>
          <w:sz w:val="22"/>
        </w:rPr>
        <w:t>Nezaradené projekty</w:t>
      </w:r>
      <w:r w:rsidR="002C10E6">
        <w:rPr>
          <w:rFonts w:ascii="Calibri" w:hAnsi="Calibri" w:cs="Calibri"/>
          <w:b/>
          <w:sz w:val="22"/>
        </w:rPr>
        <w:t>:</w:t>
      </w:r>
    </w:p>
    <w:p w:rsidR="007D2C87" w:rsidRPr="002C10E6" w:rsidRDefault="007D2C87" w:rsidP="002C10E6">
      <w:pPr>
        <w:spacing w:before="220"/>
        <w:jc w:val="both"/>
        <w:rPr>
          <w:rFonts w:ascii="Calibri" w:hAnsi="Calibri" w:cs="Calibri"/>
          <w:sz w:val="22"/>
          <w:szCs w:val="22"/>
        </w:rPr>
      </w:pPr>
      <w:r w:rsidRPr="002C10E6">
        <w:rPr>
          <w:rFonts w:ascii="Calibri" w:hAnsi="Calibri" w:cs="Calibri"/>
          <w:sz w:val="22"/>
          <w:szCs w:val="22"/>
        </w:rPr>
        <w:t xml:space="preserve">Pod „nezaradenými projektmi“ sú v zmysle tejto správy o hodnotení </w:t>
      </w:r>
      <w:r w:rsidRPr="002C10E6">
        <w:rPr>
          <w:rFonts w:ascii="Calibri" w:hAnsi="Calibri" w:cs="Calibri"/>
          <w:b/>
          <w:sz w:val="22"/>
          <w:szCs w:val="22"/>
        </w:rPr>
        <w:t>chápané projekty variantu BAU</w:t>
      </w:r>
      <w:r w:rsidRPr="002C10E6">
        <w:rPr>
          <w:rFonts w:ascii="Calibri" w:hAnsi="Calibri" w:cs="Calibri"/>
          <w:sz w:val="22"/>
          <w:szCs w:val="22"/>
        </w:rPr>
        <w:t xml:space="preserve">, ktoré neboli spracovateľom stratégie odporučené na realizáciu. </w:t>
      </w:r>
    </w:p>
    <w:p w:rsidR="007D2C87" w:rsidRPr="002C10E6" w:rsidRDefault="007D2C87" w:rsidP="002C10E6">
      <w:pPr>
        <w:spacing w:before="120"/>
        <w:jc w:val="both"/>
        <w:rPr>
          <w:rFonts w:asciiTheme="minorHAnsi" w:hAnsiTheme="minorHAnsi" w:cstheme="minorHAnsi"/>
          <w:sz w:val="22"/>
          <w:szCs w:val="22"/>
        </w:rPr>
      </w:pPr>
      <w:r w:rsidRPr="002C10E6">
        <w:rPr>
          <w:rFonts w:asciiTheme="minorHAnsi" w:hAnsiTheme="minorHAnsi" w:cstheme="minorHAnsi"/>
          <w:sz w:val="22"/>
          <w:szCs w:val="22"/>
        </w:rPr>
        <w:t xml:space="preserve">Okrem neefektívnej dopravnej obsluhy územia, dopravných a sídelných dôvodov sú ďalšími dôvodmi, pre ktoré výstavba rýchlostnej cesty R1 v nižšie uvádzaných úsekoch nedostala odporúčanie k realizácii, </w:t>
      </w:r>
      <w:r w:rsidRPr="002C10E6">
        <w:rPr>
          <w:rFonts w:asciiTheme="minorHAnsi" w:hAnsiTheme="minorHAnsi" w:cstheme="minorHAnsi"/>
          <w:b/>
          <w:sz w:val="22"/>
          <w:szCs w:val="22"/>
        </w:rPr>
        <w:t>neriešiteľné problémy súvisiace so záujmami ochrany prírody a krajiny</w:t>
      </w:r>
      <w:r w:rsidRPr="002C10E6">
        <w:rPr>
          <w:rFonts w:asciiTheme="minorHAnsi" w:hAnsiTheme="minorHAnsi" w:cstheme="minorHAnsi"/>
          <w:sz w:val="22"/>
          <w:szCs w:val="22"/>
        </w:rPr>
        <w:t xml:space="preserve"> – lokalít zaradených do siete Natura 2000 -  v danom území. </w:t>
      </w:r>
    </w:p>
    <w:p w:rsidR="007D2C87" w:rsidRPr="00175F1F" w:rsidRDefault="007D2C87" w:rsidP="007D2C87">
      <w:pPr>
        <w:pStyle w:val="Default"/>
        <w:spacing w:before="120"/>
        <w:jc w:val="both"/>
        <w:rPr>
          <w:rFonts w:asciiTheme="minorHAnsi" w:hAnsiTheme="minorHAnsi" w:cstheme="minorHAnsi"/>
          <w:color w:val="auto"/>
          <w:sz w:val="22"/>
          <w:szCs w:val="22"/>
        </w:rPr>
      </w:pPr>
      <w:r w:rsidRPr="002C10E6">
        <w:rPr>
          <w:rFonts w:asciiTheme="minorHAnsi" w:hAnsiTheme="minorHAnsi" w:cstheme="minorHAnsi"/>
          <w:color w:val="auto"/>
          <w:sz w:val="22"/>
          <w:szCs w:val="22"/>
        </w:rPr>
        <w:t>Vyššie uvedené je v súlade s konštatovaním vo vlastnom SURDM ŽSK, kde sa v časti 3.1.5 (strana 69)</w:t>
      </w:r>
      <w:r w:rsidRPr="00175F1F">
        <w:rPr>
          <w:rFonts w:asciiTheme="minorHAnsi" w:hAnsiTheme="minorHAnsi" w:cstheme="minorHAnsi"/>
          <w:color w:val="auto"/>
          <w:sz w:val="22"/>
          <w:szCs w:val="22"/>
        </w:rPr>
        <w:t xml:space="preserve"> venovanej BAU variantu uvádza:</w:t>
      </w:r>
    </w:p>
    <w:p w:rsidR="007D2C87" w:rsidRPr="00175F1F" w:rsidRDefault="007D2C87" w:rsidP="007D2C87">
      <w:pPr>
        <w:pStyle w:val="Default"/>
        <w:spacing w:before="120"/>
        <w:jc w:val="both"/>
        <w:rPr>
          <w:rFonts w:asciiTheme="minorHAnsi" w:hAnsiTheme="minorHAnsi" w:cstheme="minorHAnsi"/>
          <w:color w:val="auto"/>
          <w:sz w:val="22"/>
          <w:szCs w:val="22"/>
        </w:rPr>
      </w:pPr>
      <w:r w:rsidRPr="00175F1F">
        <w:rPr>
          <w:rFonts w:asciiTheme="minorHAnsi" w:hAnsiTheme="minorHAnsi" w:cstheme="minorHAnsi"/>
          <w:color w:val="auto"/>
          <w:sz w:val="22"/>
          <w:szCs w:val="22"/>
        </w:rPr>
        <w:t>„Z titulu konfliktu trasy R1 s Európskou sústavou chránených území Natura 2000 a s tým spojených environmentálnych a ekologických súvislostí, bola žiadosť o udelenie inštitútu vyššieho verejného záujmu, verifikujúceho zámer výstavby R1, Ministerstvom životného prostredia zamietnutá a teda jej výstavba bola znemožnená.“</w:t>
      </w:r>
    </w:p>
    <w:p w:rsidR="007D2C87" w:rsidRDefault="007D2C87" w:rsidP="007D2C87">
      <w:pPr>
        <w:rPr>
          <w:rFonts w:asciiTheme="minorHAnsi" w:hAnsiTheme="minorHAnsi" w:cstheme="minorHAnsi"/>
        </w:rPr>
      </w:pPr>
      <w:r>
        <w:rPr>
          <w:rFonts w:asciiTheme="minorHAnsi" w:hAnsiTheme="minorHAnsi" w:cstheme="minorHAnsi"/>
        </w:rPr>
        <w:t>Bližšie vysvetlenie k citovanému konštatovaniu podáva nasledujúci text.</w:t>
      </w:r>
    </w:p>
    <w:p w:rsidR="007D2C87" w:rsidRPr="002C10E6" w:rsidRDefault="007D2C87" w:rsidP="002C10E6">
      <w:pPr>
        <w:jc w:val="both"/>
        <w:rPr>
          <w:rFonts w:asciiTheme="minorHAnsi" w:hAnsiTheme="minorHAnsi" w:cstheme="minorHAnsi"/>
          <w:sz w:val="22"/>
        </w:rPr>
      </w:pPr>
      <w:r w:rsidRPr="002C10E6">
        <w:rPr>
          <w:rFonts w:asciiTheme="minorHAnsi" w:hAnsiTheme="minorHAnsi" w:cstheme="minorHAnsi"/>
          <w:sz w:val="22"/>
        </w:rPr>
        <w:lastRenderedPageBreak/>
        <w:t xml:space="preserve">Pre navrhovanú činnosť I/59 (R1) Banská Bystrica – hranica kraja – Ružomberok D1 bolo vydané Ministerstvom pôdohospodárstva, životného prostredia a regionálneho rozvoja SR  podľa zákona č. 24/2006 Z.z. o posudzovaní  vplyvov na životné prostredie a o zmene a doplnení niektorých zákonov v znení neskorších predpisov </w:t>
      </w:r>
      <w:r w:rsidRPr="002C10E6">
        <w:rPr>
          <w:rFonts w:asciiTheme="minorHAnsi" w:hAnsiTheme="minorHAnsi" w:cstheme="minorHAnsi"/>
          <w:b/>
          <w:sz w:val="22"/>
        </w:rPr>
        <w:t>záverečné stanovisko</w:t>
      </w:r>
      <w:r w:rsidRPr="002C10E6">
        <w:rPr>
          <w:rFonts w:asciiTheme="minorHAnsi" w:hAnsiTheme="minorHAnsi" w:cstheme="minorHAnsi"/>
          <w:sz w:val="22"/>
        </w:rPr>
        <w:t xml:space="preserve"> pod č. 2354/2010-3.4/ml zo dňa 5.10.2010. V záverečnom stanovisku ministerstvo odporúča realizáciu navrhovanej činnosti  za predpokladu plnenia podmienok a realizácie opatrení uvedených v kapitole VI.3 záverečného stanoviska, na ktoré sa pri rozhodovaní o povolení činnosti musí prihliadať. </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Z podmienok určených v záverečnom stanovisku je mimoriadne dôležitá podmienka č. 46:</w:t>
      </w:r>
    </w:p>
    <w:p w:rsidR="007D2C87" w:rsidRPr="002C10E6" w:rsidRDefault="007D2C87" w:rsidP="002C10E6">
      <w:pPr>
        <w:jc w:val="both"/>
        <w:rPr>
          <w:rFonts w:asciiTheme="minorHAnsi" w:hAnsiTheme="minorHAnsi" w:cstheme="minorHAnsi"/>
          <w:b/>
          <w:sz w:val="22"/>
        </w:rPr>
      </w:pPr>
      <w:r w:rsidRPr="002C10E6">
        <w:rPr>
          <w:rFonts w:asciiTheme="minorHAnsi" w:hAnsiTheme="minorHAnsi" w:cstheme="minorHAnsi"/>
          <w:b/>
          <w:sz w:val="22"/>
        </w:rPr>
        <w:t>„V prípade realizácie v úsekoch 3 a 4 sa predpokladajú významné vplyvy na záujmy ochrany prírody a povolenie výstavby je možné len z naliehavých dôvodov vyššieho verejného záujmu a za podmienky uloženia kompenzačných opatrení podľa osobitného predpisu. Ak sa na príslušnom území nachádzajú prioritné biotopy alebo prioritné druhy,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súvisí s inými naliehavými dôvodmi vyššieho verejného záujmu (§ 38 ods. 3 zákona o posudzovaní vplyvov). O prijatých kompenzačných opatreniach informuje ministerstvo Európsku komisiu. Z uvedeného vyplýva pre navrhovateľa vykonať potrebné administratívne povoľovacie kroky ešte pred vydaním územného rozhodnutia.“</w:t>
      </w:r>
    </w:p>
    <w:p w:rsidR="007D2C87" w:rsidRPr="002C10E6" w:rsidRDefault="002C10E6" w:rsidP="002C10E6">
      <w:pPr>
        <w:spacing w:before="120"/>
        <w:jc w:val="both"/>
        <w:rPr>
          <w:rFonts w:asciiTheme="minorHAnsi" w:hAnsiTheme="minorHAnsi" w:cstheme="minorHAnsi"/>
          <w:sz w:val="22"/>
        </w:rPr>
      </w:pPr>
      <w:r>
        <w:rPr>
          <w:rFonts w:asciiTheme="minorHAnsi" w:hAnsiTheme="minorHAnsi" w:cstheme="minorHAnsi"/>
          <w:sz w:val="22"/>
        </w:rPr>
        <w:t>D</w:t>
      </w:r>
      <w:r w:rsidR="007D2C87" w:rsidRPr="002C10E6">
        <w:rPr>
          <w:rFonts w:asciiTheme="minorHAnsi" w:hAnsiTheme="minorHAnsi" w:cstheme="minorHAnsi"/>
          <w:sz w:val="22"/>
        </w:rPr>
        <w:t xml:space="preserve">ňa 22.11.2010 bola na ministerstvo doručená žiadosť žiadateľa (SSC, IVSC Banská Bystrica) o povolenie výnimky z podmienok územnej ochrany a z podmienok ochrany chránených druhov rastlín a živočíchov na území národného parku Nízke Tatry a jeho ochranného pásma s druhým a tretím stupňom ochrany v súvislosti s prípravou a realizáciou predĺženia rýchlostnej cesty R1 Banská Bystrica – Ružomberok, a to jeho tretieho úseku Slovenská Ľupča – Korytnica, hranica kraja. Konanie v danej veci trvalo až do vydania </w:t>
      </w:r>
      <w:r w:rsidR="007D2C87" w:rsidRPr="002C10E6">
        <w:rPr>
          <w:rFonts w:asciiTheme="minorHAnsi" w:hAnsiTheme="minorHAnsi" w:cstheme="minorHAnsi"/>
          <w:b/>
          <w:sz w:val="22"/>
        </w:rPr>
        <w:t>rozhodnutia MŽP SR, Odboru štátnej správy ochrany prírody</w:t>
      </w:r>
      <w:r w:rsidR="007D2C87" w:rsidRPr="002C10E6">
        <w:rPr>
          <w:rFonts w:asciiTheme="minorHAnsi" w:hAnsiTheme="minorHAnsi" w:cstheme="minorHAnsi"/>
          <w:sz w:val="22"/>
        </w:rPr>
        <w:t xml:space="preserve"> pod číslom 1074/2014-2.1 z 27.3.2014, ktorým ministerstvo:</w:t>
      </w:r>
    </w:p>
    <w:p w:rsidR="007D2C87" w:rsidRDefault="007D2C87" w:rsidP="007D2C87">
      <w:pPr>
        <w:pStyle w:val="Odsekzoznamu"/>
        <w:widowControl w:val="0"/>
        <w:numPr>
          <w:ilvl w:val="0"/>
          <w:numId w:val="83"/>
        </w:numPr>
        <w:spacing w:before="60" w:after="0" w:line="240" w:lineRule="auto"/>
        <w:jc w:val="both"/>
        <w:rPr>
          <w:rFonts w:asciiTheme="minorHAnsi" w:hAnsiTheme="minorHAnsi" w:cstheme="minorHAnsi"/>
        </w:rPr>
      </w:pPr>
      <w:r>
        <w:rPr>
          <w:rFonts w:asciiTheme="minorHAnsi" w:hAnsiTheme="minorHAnsi" w:cstheme="minorHAnsi"/>
        </w:rPr>
        <w:t>Nepovoľuje výnimku žiadateľovi zo zákazov ustanovených v § 13 ods. 1 písm. a) a § 14 ods. 1 písm. a), c) a j) zákona na vjazd a státie s motorovým vozidlom na pozemky za hranicami zastavaného územia obce, na pohyb mimo vyznačeného turistického chodníka a náučného chodníka za hranicami zastavaného územia obce a na vykonávanie banskej činnosti a činnosti vykonávanej banským spôsobom na území Národného parku Nízke Tatry a jeho ochranného pásma s druhým a tretím stupňom ochrany;</w:t>
      </w:r>
    </w:p>
    <w:p w:rsidR="007D2C87" w:rsidRPr="00BE626E" w:rsidRDefault="007D2C87" w:rsidP="007D2C87">
      <w:pPr>
        <w:pStyle w:val="Odsekzoznamu"/>
        <w:widowControl w:val="0"/>
        <w:numPr>
          <w:ilvl w:val="0"/>
          <w:numId w:val="83"/>
        </w:numPr>
        <w:spacing w:before="60" w:after="0" w:line="240" w:lineRule="auto"/>
        <w:jc w:val="both"/>
        <w:rPr>
          <w:rFonts w:asciiTheme="minorHAnsi" w:hAnsiTheme="minorHAnsi" w:cstheme="minorHAnsi"/>
        </w:rPr>
      </w:pPr>
      <w:r>
        <w:rPr>
          <w:rFonts w:asciiTheme="minorHAnsi" w:hAnsiTheme="minorHAnsi" w:cstheme="minorHAnsi"/>
        </w:rPr>
        <w:t xml:space="preserve">Zamieta žiadosť žiadateľa vo veci povolenia výnimky zo zákazov ustanovených v § 34 ods. 1 písm. a), § 35 ods. 1 písm. c) a § 35 ods. 2 písm. c) zákona na ničenie chránených rastlín, na rušenie chránených živočíchov a na poškodzovanie a ničenie miest ich rozmnožovania a odpočinku, z dôvodu nesplnenia podmienok na povolenie výnimky podľa § 40 ods. 2 a 3 písm. c) zákona.  </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 V zdôvodnení rozhodnutia sa okrem iného uvádza:</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„Akékoľvek ďalšie rozhodnutie o pokračovaní projektu vyžaduje  vhodné posúdenie všetkých možných alternatív a neexistencia alternatívnych riešení by sa mala preukázať (rozsudok Európskeho súdneho dvora C-239/04). </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Za alternatívne riešenia v zmysle článku 6.4 smernice o ochrane biotopov treba považovať popri rôznych variantoch trasy, rozsahu a veľkosti projektu, aj alternatívne spôsoby dosiahnutia cieľov projektu. Alternatívne riešenia nie sú územne obmedzené a môžu sa nachádzať aj v iných regiónoch. Vychádzajúc z vyššie uvedenej praxe pri aplikácii článku 6.4 smernice o ochrane biotopov možno konštatovať, že neexistencia alternatívnych riešení k navrhovanému predĺženiu trasy rýchlostnej cesty R1 Banská Bystrica – Ružomberok, konkrétne pre účely tohto konania išlo o jeho tretí úsek Slovenská Ľupča – Korytnica, hranica kraja, nebola v tomto konaní ani v procese posudzovania vplvov podľa zákona EIA preukázaná. V procese posudzovania zámeru I/59 (R1) Banská Bystrica – hranica kraja – Ružomberok D1 podľa zákona EIA boli posúdené vybrané alternatívne trasy vrátane nulového </w:t>
      </w:r>
      <w:r w:rsidRPr="002C10E6">
        <w:rPr>
          <w:rFonts w:asciiTheme="minorHAnsi" w:hAnsiTheme="minorHAnsi" w:cstheme="minorHAnsi"/>
          <w:sz w:val="22"/>
        </w:rPr>
        <w:lastRenderedPageBreak/>
        <w:t xml:space="preserve">variantu, avšak toto posúdenie nemožno považovať za hodnotenie, ktoré by objektívne konštatovalo, že neexistujú alternatívne riešenia bez nepriaznivého vplyvu na územia sústavy Natura 2000, resp. ak takéto nie sú , že neexistujú alternatívne riešenia s menším nepriaznivým vplyvom na tieto územia, ktoré by smerovali k naplneniu cieľov projektu, tak ako sa to vyžaduje v zmysle článku 6.4 smernice o ochrane biotopov. </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Súčasne vo veci žiadosti žiadateľa o povolenie výnimky z podmienok ochrany chránených druhov nebol preukázaný ani naliehavý vyšší verejný záujem, keďže tento je možné posúdiť až potom, ako sa preukáže neexistencia alternatívnych riešení a v prípade realizácie navrhovanej činnosti v územiach sústavy Natura 2000 s výskytom prioritných druhov alebo prioritných biotopov až na základe stanoviska EK, a to na základe postupu ustanovenom v § 28 ods. 8 zákona. </w:t>
      </w:r>
    </w:p>
    <w:p w:rsidR="007D2C87" w:rsidRPr="002C10E6" w:rsidRDefault="007D2C87" w:rsidP="002C10E6">
      <w:pPr>
        <w:spacing w:before="220"/>
        <w:jc w:val="both"/>
        <w:rPr>
          <w:rFonts w:ascii="Calibri" w:hAnsi="Calibri" w:cs="Calibri"/>
          <w:b/>
          <w:sz w:val="22"/>
        </w:rPr>
      </w:pPr>
      <w:r w:rsidRPr="002C10E6">
        <w:rPr>
          <w:rFonts w:ascii="Calibri" w:hAnsi="Calibri" w:cs="Calibri"/>
          <w:b/>
          <w:sz w:val="22"/>
        </w:rPr>
        <w:t>R1 Ružomberok Juh – križovatka I/18 2024_4pruh</w:t>
      </w:r>
    </w:p>
    <w:p w:rsidR="007D2C87" w:rsidRPr="002C10E6" w:rsidRDefault="007D2C87" w:rsidP="002C10E6">
      <w:pPr>
        <w:jc w:val="both"/>
        <w:rPr>
          <w:rFonts w:ascii="Calibri" w:hAnsi="Calibri" w:cs="Calibri"/>
          <w:b/>
          <w:sz w:val="22"/>
        </w:rPr>
      </w:pPr>
      <w:r w:rsidRPr="002C10E6">
        <w:rPr>
          <w:rFonts w:ascii="Calibri" w:hAnsi="Calibri" w:cs="Calibri"/>
          <w:b/>
          <w:sz w:val="22"/>
        </w:rPr>
        <w:t>R1 križovatka I/18 – križovatka D1 Ivachnova 2026._4pruh</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Vplyvy predstavujú hlavne zábery PP, LP, hluk, imisie, zábery biotopov európskeho a národného významu, prvky ÚSES (nadregionálny biokoridor Ďumbierske Nízke Tatry – Veľká Fatra, regionálny biokoridor Ďumbierske Nízke Tatry – Zvolen a Revúca), OP NP Nízke Tatry, NPP Liskovská jaskyňa, SKUEV0253 Váh. </w:t>
      </w:r>
    </w:p>
    <w:p w:rsidR="007D2C87" w:rsidRPr="002C10E6" w:rsidRDefault="007D2C87" w:rsidP="002C10E6">
      <w:pPr>
        <w:autoSpaceDE w:val="0"/>
        <w:autoSpaceDN w:val="0"/>
        <w:adjustRightInd w:val="0"/>
        <w:spacing w:before="220"/>
        <w:jc w:val="both"/>
        <w:rPr>
          <w:rFonts w:ascii="Calibri" w:hAnsi="Calibri" w:cs="Calibri"/>
          <w:b/>
          <w:sz w:val="22"/>
        </w:rPr>
      </w:pPr>
      <w:r w:rsidRPr="002C10E6">
        <w:rPr>
          <w:rFonts w:ascii="Calibri" w:hAnsi="Calibri" w:cs="Calibri"/>
          <w:b/>
          <w:sz w:val="22"/>
        </w:rPr>
        <w:t>R1 Slovenská Ľupča – Korytnica 2029 (nachádza sa v Banskobystrickom kraji)_4pruh</w:t>
      </w:r>
    </w:p>
    <w:p w:rsidR="007D2C87" w:rsidRPr="002C10E6" w:rsidRDefault="007D2C87" w:rsidP="002C10E6">
      <w:pPr>
        <w:jc w:val="both"/>
        <w:rPr>
          <w:rFonts w:ascii="Calibri" w:hAnsi="Calibri" w:cs="Calibri"/>
          <w:b/>
          <w:sz w:val="22"/>
        </w:rPr>
      </w:pPr>
      <w:r w:rsidRPr="002C10E6">
        <w:rPr>
          <w:rFonts w:ascii="Calibri" w:hAnsi="Calibri" w:cs="Calibri"/>
          <w:b/>
          <w:sz w:val="22"/>
        </w:rPr>
        <w:t>R1 Korytnica hranica kraja – Liptovská Osada 2030_4pruh</w:t>
      </w:r>
    </w:p>
    <w:p w:rsidR="007D2C87" w:rsidRPr="002C10E6" w:rsidRDefault="007D2C87" w:rsidP="002C10E6">
      <w:pPr>
        <w:jc w:val="both"/>
        <w:rPr>
          <w:rFonts w:ascii="Calibri" w:hAnsi="Calibri" w:cs="Calibri"/>
          <w:b/>
          <w:sz w:val="22"/>
        </w:rPr>
      </w:pPr>
      <w:r w:rsidRPr="002C10E6">
        <w:rPr>
          <w:rFonts w:ascii="Calibri" w:hAnsi="Calibri" w:cs="Calibri"/>
          <w:b/>
          <w:sz w:val="22"/>
        </w:rPr>
        <w:t>R1 Liptovská Osada – Ružomberok križ. Juh 2030_4pruh</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Vplyvy predstavujú hlavne zábery PP, LP, hluk, imisie, zábery biotopov európskeho a národného významu, prvky ÚSES, NP Nízke Tatry, NP Veľká Fatra (vrátane OP NP), územia národnej a európskej sústavy chránených území (napr.: SKUEV0164 Revúca, CHA Revúca, SKCHVU033 Veľká Fatra, SKUEV0198 Zvolen, SKCHVU018 Nízke Tatry, SKUEV0302 Ďumbierske Tatry), CHVO Veľká Fatra, CHVO Nízke Tatry, prvky ÚSES (napr.: biocentrum provincionálneho významu Ďumbierske Nízke Tatry, hydricko-terestrický regionálny biokoridor – vodný tok Revúca, nadregionálny biokoridor Ďumbierske Nízke Tatry – Veľká Fatra, regionálny biokoridor Ďumbierske Nízke Tatry – Zvolen). </w:t>
      </w:r>
    </w:p>
    <w:p w:rsidR="007D2C87" w:rsidRPr="002C10E6" w:rsidRDefault="007D2C87" w:rsidP="002C10E6">
      <w:pPr>
        <w:autoSpaceDE w:val="0"/>
        <w:autoSpaceDN w:val="0"/>
        <w:adjustRightInd w:val="0"/>
        <w:spacing w:before="220"/>
        <w:jc w:val="both"/>
        <w:rPr>
          <w:rFonts w:ascii="Calibri" w:hAnsi="Calibri" w:cs="Calibri"/>
          <w:b/>
          <w:sz w:val="22"/>
        </w:rPr>
      </w:pPr>
      <w:r w:rsidRPr="002C10E6">
        <w:rPr>
          <w:rFonts w:ascii="Calibri" w:hAnsi="Calibri" w:cs="Calibri"/>
          <w:b/>
          <w:sz w:val="22"/>
        </w:rPr>
        <w:t>R3 Horná Štubňa – Ráztočno 2035_2pruh</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Vplyvy predstavujú hlavne zábery PP, LP, zábery biotopov európskeho a národného významu, prvky ÚSES, SKUEV0382 Turiec a Blatnický potok, NPR Turiec, ramsarská lokalita – Mokrade Turca. </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Trasa R3 pretína NPR Turiec. Územie zároveň predstavuje: územie európskeho významu SKUEV0382 Turiec a Blatnický potok, nadregionálny biokoridor, ramsarskú lokalitu – Mokrade Turca. Mostné objekty by mali byť navrhnuté s dostatočnou výškou a parametrami pre bezkolízny prechod živočíchov a vybavený opatreniami proti stretom s vtáctvom. </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Trasa je viazaná na BAU variant, t.z. bolo s ňou pôvodne uvažované vo väzbe na výstavbu rýchlostnej cesty R1 v trase Banská Bystrica – Slovenská Ľupča – Ružomberok. Z hľadiska uplatňovanej filozofie v Stratégii sa tento úsek neodporúča budovať.</w:t>
      </w:r>
    </w:p>
    <w:p w:rsidR="002C10E6" w:rsidRPr="002C10E6" w:rsidRDefault="002C10E6" w:rsidP="002C10E6">
      <w:pPr>
        <w:autoSpaceDE w:val="0"/>
        <w:autoSpaceDN w:val="0"/>
        <w:adjustRightInd w:val="0"/>
        <w:spacing w:before="220"/>
        <w:jc w:val="both"/>
        <w:rPr>
          <w:rFonts w:ascii="Calibri" w:hAnsi="Calibri" w:cs="Calibri"/>
          <w:sz w:val="22"/>
          <w:u w:val="single"/>
        </w:rPr>
      </w:pPr>
      <w:r w:rsidRPr="002C10E6">
        <w:rPr>
          <w:rFonts w:ascii="Calibri" w:hAnsi="Calibri" w:cs="Calibri"/>
          <w:sz w:val="22"/>
          <w:u w:val="single"/>
        </w:rPr>
        <w:t>Okrem vyššie uvedených úsekov rýchlostných komunikácií R1 a R3 neboli do výberu investícií zahrnuté ani:</w:t>
      </w:r>
    </w:p>
    <w:p w:rsidR="007D2C87" w:rsidRPr="002C10E6" w:rsidRDefault="007D2C87" w:rsidP="002C10E6">
      <w:pPr>
        <w:autoSpaceDE w:val="0"/>
        <w:autoSpaceDN w:val="0"/>
        <w:adjustRightInd w:val="0"/>
        <w:spacing w:before="220"/>
        <w:jc w:val="both"/>
        <w:rPr>
          <w:rFonts w:ascii="Calibri" w:hAnsi="Calibri" w:cs="Calibri"/>
          <w:b/>
          <w:sz w:val="22"/>
        </w:rPr>
      </w:pPr>
      <w:r w:rsidRPr="002C10E6">
        <w:rPr>
          <w:rFonts w:ascii="Calibri" w:hAnsi="Calibri" w:cs="Calibri"/>
          <w:b/>
          <w:sz w:val="22"/>
        </w:rPr>
        <w:t>Cesta II/584 Obchvat Liptovské Matiašovce_2pruh</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Vplyvy predstavujú hlavne zábery PP, LP, hluk, imisie, prvky ÚSES. </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 xml:space="preserve">Obchvat pretína vodný tok Suchý potok - hydricko-terestrický regionálny biokoridor. Mostný objekt by mal byť navrhnutý s dostatočnou výškou a parametrami pre bezkolízny prechod živočíchov. </w:t>
      </w:r>
      <w:r w:rsidRPr="002C10E6">
        <w:rPr>
          <w:rFonts w:ascii="Calibri" w:hAnsi="Calibri" w:cs="Calibri"/>
          <w:iCs/>
          <w:sz w:val="22"/>
        </w:rPr>
        <w:t xml:space="preserve">Pred výstavbou bude potrebné identifikovať prípadné </w:t>
      </w:r>
      <w:r w:rsidRPr="002C10E6">
        <w:rPr>
          <w:rFonts w:ascii="Calibri" w:hAnsi="Calibri" w:cs="Calibri"/>
          <w:sz w:val="22"/>
        </w:rPr>
        <w:t xml:space="preserve">zásahy do lokalít výskytu obojživelníkov, biotopov národného a európskeho významu a inventarizovať dreviny rastúce mimo les v zábere stavby. </w:t>
      </w:r>
      <w:r w:rsidRPr="002C10E6">
        <w:rPr>
          <w:rFonts w:ascii="Calibri" w:hAnsi="Calibri" w:cs="Calibri"/>
          <w:sz w:val="22"/>
        </w:rPr>
        <w:lastRenderedPageBreak/>
        <w:t>Obdobiu výstavby bude nevyhnutné venovať zvýšenú pozornosť, minimalizovať obdobie výstavby, minimalizovať zásahy v samotnom toku a jeho bezprostrednom okolí, realizovať opatrenia na ochranu povrchových a podzemných vôd.</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Z hľadiska prevádzky možno očakávať pozitívne vplyvy na životné prostredie v dôsledku zvýšenia bezpečnosti a plynulosti dopravy (pokles emisií a prachových častíc z dopravy, mierne zníženie hlučnosti z prevádzky), čo sa pozitívne odrazí aj na zdraví obyvateľstva.</w:t>
      </w:r>
    </w:p>
    <w:p w:rsidR="007D2C87" w:rsidRPr="002C10E6" w:rsidRDefault="007D2C87" w:rsidP="002C10E6">
      <w:pPr>
        <w:spacing w:before="220"/>
        <w:jc w:val="both"/>
        <w:rPr>
          <w:rFonts w:ascii="Calibri" w:hAnsi="Calibri" w:cs="Calibri"/>
          <w:b/>
          <w:sz w:val="22"/>
        </w:rPr>
      </w:pPr>
      <w:r w:rsidRPr="002C10E6">
        <w:rPr>
          <w:rFonts w:ascii="Calibri" w:hAnsi="Calibri" w:cs="Calibri"/>
          <w:b/>
          <w:sz w:val="22"/>
        </w:rPr>
        <w:t>Obchvat Hladovka – Suchá Hora</w:t>
      </w:r>
    </w:p>
    <w:p w:rsidR="007D2C87" w:rsidRPr="002C10E6" w:rsidRDefault="007D2C87" w:rsidP="002C10E6">
      <w:pPr>
        <w:spacing w:before="120"/>
        <w:jc w:val="both"/>
        <w:rPr>
          <w:rFonts w:ascii="Calibri" w:hAnsi="Calibri" w:cs="Calibri"/>
          <w:sz w:val="22"/>
        </w:rPr>
      </w:pPr>
      <w:r w:rsidRPr="002C10E6">
        <w:rPr>
          <w:rFonts w:ascii="Calibri" w:hAnsi="Calibri" w:cs="Calibri"/>
          <w:sz w:val="22"/>
        </w:rPr>
        <w:t>Z hľadiska celkového hodnotenia posudzovaného úseku</w:t>
      </w:r>
      <w:r w:rsidRPr="002C10E6">
        <w:rPr>
          <w:rFonts w:ascii="Calibri" w:hAnsi="Calibri" w:cs="Calibri"/>
          <w:b/>
          <w:sz w:val="22"/>
        </w:rPr>
        <w:t xml:space="preserve"> </w:t>
      </w:r>
      <w:r w:rsidRPr="002C10E6">
        <w:rPr>
          <w:rFonts w:ascii="Calibri" w:hAnsi="Calibri" w:cs="Calibri"/>
          <w:sz w:val="22"/>
        </w:rPr>
        <w:t xml:space="preserve">neboli identifikované výrazné negatívne vplyvy na jednotlivé zložky životného prostredia. Hodnotené úseky nezasahujú do žiadneho chráneného územia národnej sústavy ani európskej sústavy chránených území. </w:t>
      </w:r>
      <w:r w:rsidRPr="002C10E6">
        <w:rPr>
          <w:rFonts w:ascii="Calibri" w:hAnsi="Calibri" w:cs="Calibri"/>
          <w:iCs/>
          <w:sz w:val="22"/>
        </w:rPr>
        <w:t xml:space="preserve">Pred výstavbou bude potrebné identifikovať prípadné </w:t>
      </w:r>
      <w:r w:rsidRPr="002C10E6">
        <w:rPr>
          <w:rFonts w:ascii="Calibri" w:hAnsi="Calibri" w:cs="Calibri"/>
          <w:sz w:val="22"/>
        </w:rPr>
        <w:t>zásahy do biotopov národného a európskeho významu a inventarizovať dreviny rastúce mimo les v zábere stavby. Obdobiu výstavby bude nevyhnutné venovať zvýšenú pozornosť a realizovať opatrenia na ochranu povrchových a podzemných vôd. Z hľadiska prevádzky možno očakávať pozitívne vplyvy na životné prostredie v dôsledku zvýšenia bezpečnosti a plynulosti dopravy (pokles emisií a prachových častíc z dopravy, mierne zníženie hlučnosti z prevádzky), čo sa pozitívne odrazí aj na zdraví obyvateľstva.</w:t>
      </w:r>
    </w:p>
    <w:p w:rsidR="007D2C87" w:rsidRDefault="007D2C87" w:rsidP="007D2C87">
      <w:pPr>
        <w:rPr>
          <w:rFonts w:ascii="Calibri" w:hAnsi="Calibri" w:cs="Calibri"/>
          <w:b/>
          <w:caps/>
        </w:rPr>
      </w:pPr>
    </w:p>
    <w:p w:rsidR="007D2C87" w:rsidRPr="001D1EC4" w:rsidRDefault="007D2C87" w:rsidP="007D2C87">
      <w:pPr>
        <w:rPr>
          <w:rFonts w:ascii="Calibri" w:hAnsi="Calibri" w:cs="Calibri"/>
          <w:b/>
          <w:caps/>
        </w:rPr>
      </w:pPr>
      <w:r w:rsidRPr="001D1EC4">
        <w:rPr>
          <w:rFonts w:ascii="Calibri" w:hAnsi="Calibri" w:cs="Calibri"/>
          <w:b/>
          <w:caps/>
        </w:rPr>
        <w:t>Tabuľkové vyhodnotenie</w:t>
      </w:r>
      <w:r>
        <w:rPr>
          <w:rFonts w:ascii="Calibri" w:hAnsi="Calibri" w:cs="Calibri"/>
          <w:b/>
          <w:caps/>
        </w:rPr>
        <w:t xml:space="preserve"> všetkých úsekov zo surdm ŽSK (varianty BAU a GV)</w:t>
      </w:r>
    </w:p>
    <w:p w:rsidR="007D2C87" w:rsidRPr="001D1EC4" w:rsidRDefault="007D2C87" w:rsidP="007D2C87">
      <w:pPr>
        <w:tabs>
          <w:tab w:val="left" w:pos="1560"/>
        </w:tabs>
        <w:spacing w:before="120"/>
        <w:rPr>
          <w:rFonts w:ascii="Calibri" w:hAnsi="Calibri"/>
        </w:rPr>
      </w:pPr>
      <w:r w:rsidRPr="001D1EC4">
        <w:rPr>
          <w:rFonts w:ascii="Calibri" w:hAnsi="Calibri"/>
        </w:rPr>
        <w:t>Uvedené ciele boli konfrontované s cieľmi a aktivitami definovaných v rámci jednotlivých strategických priorít. Pre hodnotenie boli použité tieto klasifikačné znaky:</w:t>
      </w:r>
    </w:p>
    <w:p w:rsidR="007D2C87" w:rsidRPr="001D1EC4" w:rsidRDefault="007D2C87" w:rsidP="007D2C87">
      <w:pPr>
        <w:spacing w:before="80"/>
        <w:ind w:firstLine="360"/>
        <w:rPr>
          <w:rFonts w:ascii="Calibri" w:hAnsi="Calibri" w:cs="Calibri"/>
        </w:rPr>
      </w:pPr>
      <w:r w:rsidRPr="001D1EC4">
        <w:rPr>
          <w:rFonts w:ascii="Calibri" w:hAnsi="Calibri" w:cs="Calibri"/>
        </w:rPr>
        <w:t>++</w:t>
      </w:r>
      <w:r w:rsidRPr="001D1EC4">
        <w:rPr>
          <w:rFonts w:ascii="Calibri" w:hAnsi="Calibri" w:cs="Calibri"/>
        </w:rPr>
        <w:tab/>
        <w:t>priamy významný pozitívny vplyv</w:t>
      </w:r>
    </w:p>
    <w:p w:rsidR="007D2C87" w:rsidRPr="001D1EC4" w:rsidRDefault="007D2C87" w:rsidP="007D2C87">
      <w:pPr>
        <w:pStyle w:val="Odsekzoznamu"/>
        <w:ind w:left="360"/>
        <w:rPr>
          <w:rFonts w:cs="Calibri"/>
        </w:rPr>
      </w:pPr>
      <w:r w:rsidRPr="001D1EC4">
        <w:rPr>
          <w:rFonts w:cs="Calibri"/>
        </w:rPr>
        <w:t>+</w:t>
      </w:r>
      <w:r w:rsidRPr="001D1EC4">
        <w:rPr>
          <w:rFonts w:cs="Calibri"/>
        </w:rPr>
        <w:tab/>
        <w:t xml:space="preserve">mierny pozitívny vplyv </w:t>
      </w:r>
    </w:p>
    <w:p w:rsidR="007D2C87" w:rsidRPr="001D1EC4" w:rsidRDefault="007D2C87" w:rsidP="007D2C87">
      <w:pPr>
        <w:pStyle w:val="Odsekzoznamu"/>
        <w:ind w:left="360"/>
        <w:rPr>
          <w:rFonts w:cs="Calibri"/>
        </w:rPr>
      </w:pPr>
      <w:r w:rsidRPr="001D1EC4">
        <w:rPr>
          <w:rFonts w:cs="Calibri"/>
        </w:rPr>
        <w:t>0</w:t>
      </w:r>
      <w:r w:rsidRPr="001D1EC4">
        <w:rPr>
          <w:rFonts w:cs="Calibri"/>
        </w:rPr>
        <w:tab/>
        <w:t>väzba medzi aktivitou a environmentálnym cieľom neexistuje alebo je slabá</w:t>
      </w:r>
    </w:p>
    <w:p w:rsidR="007D2C87" w:rsidRPr="001D1EC4" w:rsidRDefault="007D2C87" w:rsidP="007D2C87">
      <w:pPr>
        <w:pStyle w:val="Odsekzoznamu"/>
        <w:ind w:left="360"/>
        <w:rPr>
          <w:rFonts w:cs="Calibri"/>
        </w:rPr>
      </w:pPr>
      <w:r w:rsidRPr="001D1EC4">
        <w:rPr>
          <w:rFonts w:cs="Calibri"/>
        </w:rPr>
        <w:t>-</w:t>
      </w:r>
      <w:r w:rsidRPr="001D1EC4">
        <w:rPr>
          <w:rFonts w:cs="Calibri"/>
        </w:rPr>
        <w:tab/>
        <w:t>priamy negatívny vplyv</w:t>
      </w:r>
    </w:p>
    <w:p w:rsidR="007D2C87" w:rsidRPr="001D1EC4" w:rsidRDefault="007D2C87" w:rsidP="007D2C87">
      <w:pPr>
        <w:pStyle w:val="Odsekzoznamu"/>
        <w:ind w:left="360"/>
        <w:rPr>
          <w:rFonts w:cs="Calibri"/>
        </w:rPr>
      </w:pPr>
      <w:r w:rsidRPr="001D1EC4">
        <w:rPr>
          <w:rFonts w:cs="Calibri"/>
        </w:rPr>
        <w:t>0/+ predpokladaný nepriamy pozitívny vplyv</w:t>
      </w:r>
    </w:p>
    <w:p w:rsidR="007D2C87" w:rsidRPr="001D1EC4" w:rsidRDefault="007D2C87" w:rsidP="007D2C87">
      <w:pPr>
        <w:pStyle w:val="Odsekzoznamu"/>
        <w:ind w:left="360"/>
        <w:rPr>
          <w:rFonts w:cs="Calibri"/>
        </w:rPr>
      </w:pPr>
      <w:r w:rsidRPr="001D1EC4">
        <w:rPr>
          <w:rFonts w:cs="Calibri"/>
        </w:rPr>
        <w:t xml:space="preserve">0/- </w:t>
      </w:r>
      <w:r w:rsidRPr="001D1EC4">
        <w:rPr>
          <w:rFonts w:cs="Calibri"/>
        </w:rPr>
        <w:tab/>
        <w:t>predpokladaný nepriamy negatívny vplyv</w:t>
      </w:r>
    </w:p>
    <w:p w:rsidR="007D2C87" w:rsidRPr="001D1EC4" w:rsidRDefault="007D2C87" w:rsidP="007D2C87">
      <w:pPr>
        <w:pStyle w:val="Odsekzoznamu"/>
        <w:ind w:left="360"/>
        <w:rPr>
          <w:rFonts w:cs="Calibri"/>
        </w:rPr>
      </w:pPr>
      <w:r w:rsidRPr="001D1EC4">
        <w:rPr>
          <w:rFonts w:cs="Calibri"/>
        </w:rPr>
        <w:t>+/-</w:t>
      </w:r>
      <w:r w:rsidRPr="001D1EC4">
        <w:rPr>
          <w:rFonts w:cs="Calibri"/>
        </w:rPr>
        <w:tab/>
        <w:t>možný pozitívny aj negatívny vplyv</w:t>
      </w:r>
    </w:p>
    <w:p w:rsidR="007D2C87" w:rsidRDefault="007D2C87" w:rsidP="007D2C87">
      <w:pPr>
        <w:pStyle w:val="Odsekzoznamu"/>
        <w:ind w:left="360"/>
        <w:rPr>
          <w:rFonts w:cs="Calibri"/>
        </w:rPr>
      </w:pPr>
      <w:r w:rsidRPr="001D1EC4">
        <w:rPr>
          <w:rFonts w:cs="Calibri"/>
        </w:rPr>
        <w:t>?</w:t>
      </w:r>
      <w:r w:rsidRPr="001D1EC4">
        <w:rPr>
          <w:rFonts w:cs="Calibri"/>
        </w:rPr>
        <w:tab/>
        <w:t>pre vyhodnotenie nie sú relevantné podklady, vplyv nie je možné jednoznačne určiť</w:t>
      </w:r>
    </w:p>
    <w:p w:rsidR="007D2C87" w:rsidRPr="00C5772A" w:rsidRDefault="007D2C87" w:rsidP="007D2C87">
      <w:pPr>
        <w:pStyle w:val="Odsekzoznamu"/>
        <w:ind w:left="360"/>
      </w:pPr>
    </w:p>
    <w:tbl>
      <w:tblPr>
        <w:tblStyle w:val="Mriekatabuky"/>
        <w:tblW w:w="0" w:type="auto"/>
        <w:tblLook w:val="04A0" w:firstRow="1" w:lastRow="0" w:firstColumn="1" w:lastColumn="0" w:noHBand="0" w:noVBand="1"/>
      </w:tblPr>
      <w:tblGrid>
        <w:gridCol w:w="959"/>
        <w:gridCol w:w="4471"/>
        <w:gridCol w:w="519"/>
        <w:gridCol w:w="518"/>
        <w:gridCol w:w="519"/>
        <w:gridCol w:w="518"/>
        <w:gridCol w:w="518"/>
        <w:gridCol w:w="519"/>
        <w:gridCol w:w="519"/>
      </w:tblGrid>
      <w:tr w:rsidR="007D2C87" w:rsidRPr="00C5772A" w:rsidTr="007D2C87">
        <w:trPr>
          <w:cantSplit/>
          <w:trHeight w:val="1545"/>
          <w:tblHeader/>
        </w:trPr>
        <w:tc>
          <w:tcPr>
            <w:tcW w:w="959" w:type="dxa"/>
            <w:shd w:val="clear" w:color="auto" w:fill="DAEEF3" w:themeFill="accent5" w:themeFillTint="33"/>
            <w:vAlign w:val="center"/>
          </w:tcPr>
          <w:p w:rsidR="007D2C87" w:rsidRDefault="007D2C87" w:rsidP="007D2C87">
            <w:pPr>
              <w:rPr>
                <w:rFonts w:asciiTheme="minorHAnsi" w:hAnsiTheme="minorHAnsi" w:cstheme="minorHAnsi"/>
                <w:b/>
                <w:sz w:val="18"/>
                <w:szCs w:val="18"/>
              </w:rPr>
            </w:pPr>
            <w:r>
              <w:rPr>
                <w:rFonts w:asciiTheme="minorHAnsi" w:hAnsiTheme="minorHAnsi" w:cstheme="minorHAnsi"/>
                <w:b/>
                <w:sz w:val="18"/>
                <w:szCs w:val="18"/>
              </w:rPr>
              <w:t>SURDM</w:t>
            </w:r>
          </w:p>
          <w:p w:rsidR="007D2C87" w:rsidRPr="00C5772A" w:rsidRDefault="007D2C87" w:rsidP="007D2C87">
            <w:pPr>
              <w:rPr>
                <w:rFonts w:asciiTheme="minorHAnsi" w:hAnsiTheme="minorHAnsi" w:cstheme="minorHAnsi"/>
                <w:b/>
                <w:sz w:val="18"/>
                <w:szCs w:val="18"/>
              </w:rPr>
            </w:pPr>
            <w:r>
              <w:rPr>
                <w:rFonts w:asciiTheme="minorHAnsi" w:hAnsiTheme="minorHAnsi" w:cstheme="minorHAnsi"/>
                <w:b/>
                <w:sz w:val="18"/>
                <w:szCs w:val="18"/>
              </w:rPr>
              <w:t>Variant</w:t>
            </w:r>
          </w:p>
        </w:tc>
        <w:tc>
          <w:tcPr>
            <w:tcW w:w="4471" w:type="dxa"/>
            <w:shd w:val="clear" w:color="auto" w:fill="DAEEF3" w:themeFill="accent5" w:themeFillTint="33"/>
            <w:vAlign w:val="center"/>
          </w:tcPr>
          <w:p w:rsidR="007D2C87" w:rsidRPr="00C5772A" w:rsidRDefault="007D2C87" w:rsidP="007D2C87">
            <w:pPr>
              <w:rPr>
                <w:rFonts w:asciiTheme="minorHAnsi" w:hAnsiTheme="minorHAnsi" w:cstheme="minorHAnsi"/>
                <w:b/>
                <w:sz w:val="18"/>
                <w:szCs w:val="18"/>
              </w:rPr>
            </w:pPr>
            <w:r w:rsidRPr="00C5772A">
              <w:rPr>
                <w:rFonts w:asciiTheme="minorHAnsi" w:hAnsiTheme="minorHAnsi" w:cstheme="minorHAnsi"/>
                <w:b/>
                <w:sz w:val="18"/>
                <w:szCs w:val="18"/>
              </w:rPr>
              <w:t>Opatrenie</w:t>
            </w:r>
          </w:p>
        </w:tc>
        <w:tc>
          <w:tcPr>
            <w:tcW w:w="519"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sidRPr="00C5772A">
              <w:rPr>
                <w:rFonts w:asciiTheme="minorHAnsi" w:hAnsiTheme="minorHAnsi" w:cstheme="minorHAnsi"/>
                <w:b/>
                <w:sz w:val="18"/>
                <w:szCs w:val="18"/>
              </w:rPr>
              <w:t>Ovzdušie</w:t>
            </w:r>
            <w:r>
              <w:rPr>
                <w:rFonts w:asciiTheme="minorHAnsi" w:hAnsiTheme="minorHAnsi" w:cstheme="minorHAnsi"/>
                <w:b/>
                <w:sz w:val="18"/>
                <w:szCs w:val="18"/>
              </w:rPr>
              <w:t xml:space="preserve"> a klíma</w:t>
            </w:r>
          </w:p>
        </w:tc>
        <w:tc>
          <w:tcPr>
            <w:tcW w:w="518"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Pr>
                <w:rFonts w:asciiTheme="minorHAnsi" w:hAnsiTheme="minorHAnsi" w:cstheme="minorHAnsi"/>
                <w:b/>
                <w:sz w:val="18"/>
                <w:szCs w:val="18"/>
              </w:rPr>
              <w:t>V</w:t>
            </w:r>
            <w:r w:rsidRPr="00C5772A">
              <w:rPr>
                <w:rFonts w:asciiTheme="minorHAnsi" w:hAnsiTheme="minorHAnsi" w:cstheme="minorHAnsi"/>
                <w:b/>
                <w:sz w:val="18"/>
                <w:szCs w:val="18"/>
              </w:rPr>
              <w:t>odné pomery</w:t>
            </w:r>
          </w:p>
        </w:tc>
        <w:tc>
          <w:tcPr>
            <w:tcW w:w="519"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Pr>
                <w:rFonts w:asciiTheme="minorHAnsi" w:hAnsiTheme="minorHAnsi" w:cstheme="minorHAnsi"/>
                <w:b/>
                <w:sz w:val="18"/>
                <w:szCs w:val="18"/>
              </w:rPr>
              <w:t>P</w:t>
            </w:r>
            <w:r w:rsidRPr="00C5772A">
              <w:rPr>
                <w:rFonts w:asciiTheme="minorHAnsi" w:hAnsiTheme="minorHAnsi" w:cstheme="minorHAnsi"/>
                <w:b/>
                <w:sz w:val="18"/>
                <w:szCs w:val="18"/>
              </w:rPr>
              <w:t>ôda a horniny</w:t>
            </w:r>
          </w:p>
        </w:tc>
        <w:tc>
          <w:tcPr>
            <w:tcW w:w="518"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Pr>
                <w:rFonts w:asciiTheme="minorHAnsi" w:hAnsiTheme="minorHAnsi" w:cstheme="minorHAnsi"/>
                <w:b/>
                <w:sz w:val="18"/>
                <w:szCs w:val="18"/>
              </w:rPr>
              <w:t xml:space="preserve">Materiálne zdroje  </w:t>
            </w:r>
          </w:p>
        </w:tc>
        <w:tc>
          <w:tcPr>
            <w:tcW w:w="518"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Pr>
                <w:rFonts w:asciiTheme="minorHAnsi" w:hAnsiTheme="minorHAnsi" w:cstheme="minorHAnsi"/>
                <w:b/>
                <w:sz w:val="18"/>
                <w:szCs w:val="18"/>
              </w:rPr>
              <w:t>biota</w:t>
            </w:r>
            <w:r w:rsidRPr="00C5772A">
              <w:rPr>
                <w:rFonts w:asciiTheme="minorHAnsi" w:hAnsiTheme="minorHAnsi" w:cstheme="minorHAnsi"/>
                <w:b/>
                <w:sz w:val="18"/>
                <w:szCs w:val="18"/>
              </w:rPr>
              <w:t xml:space="preserve"> a krajina</w:t>
            </w:r>
          </w:p>
        </w:tc>
        <w:tc>
          <w:tcPr>
            <w:tcW w:w="519"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Pr>
                <w:rFonts w:asciiTheme="minorHAnsi" w:hAnsiTheme="minorHAnsi" w:cstheme="minorHAnsi"/>
                <w:b/>
                <w:sz w:val="18"/>
                <w:szCs w:val="18"/>
              </w:rPr>
              <w:t xml:space="preserve">Obyvateľstvo a </w:t>
            </w:r>
            <w:r w:rsidRPr="00C5772A">
              <w:rPr>
                <w:rFonts w:asciiTheme="minorHAnsi" w:hAnsiTheme="minorHAnsi" w:cstheme="minorHAnsi"/>
                <w:b/>
                <w:sz w:val="18"/>
                <w:szCs w:val="18"/>
              </w:rPr>
              <w:t>zdravie</w:t>
            </w:r>
          </w:p>
        </w:tc>
        <w:tc>
          <w:tcPr>
            <w:tcW w:w="519" w:type="dxa"/>
            <w:shd w:val="clear" w:color="auto" w:fill="DAEEF3" w:themeFill="accent5" w:themeFillTint="33"/>
            <w:textDirection w:val="btLr"/>
          </w:tcPr>
          <w:p w:rsidR="007D2C87" w:rsidRPr="00C5772A" w:rsidRDefault="007D2C87" w:rsidP="007D2C87">
            <w:pPr>
              <w:ind w:left="113" w:right="113"/>
              <w:rPr>
                <w:rFonts w:asciiTheme="minorHAnsi" w:hAnsiTheme="minorHAnsi" w:cstheme="minorHAnsi"/>
                <w:b/>
                <w:sz w:val="18"/>
                <w:szCs w:val="18"/>
              </w:rPr>
            </w:pPr>
            <w:r w:rsidRPr="00C5772A">
              <w:rPr>
                <w:rFonts w:asciiTheme="minorHAnsi" w:hAnsiTheme="minorHAnsi" w:cstheme="minorHAnsi"/>
                <w:b/>
                <w:sz w:val="18"/>
                <w:szCs w:val="18"/>
              </w:rPr>
              <w:t>hluk a vibrácie</w:t>
            </w:r>
          </w:p>
        </w:tc>
      </w:tr>
      <w:tr w:rsidR="007D2C87" w:rsidRPr="00C3298E" w:rsidTr="007D2C87">
        <w:tc>
          <w:tcPr>
            <w:tcW w:w="959" w:type="dxa"/>
          </w:tcPr>
          <w:p w:rsidR="007D2C87" w:rsidRPr="00C3298E" w:rsidRDefault="007D2C87" w:rsidP="007D2C87">
            <w:pPr>
              <w:rPr>
                <w:rFonts w:asciiTheme="minorHAnsi" w:hAnsiTheme="minorHAnsi" w:cstheme="minorHAnsi"/>
                <w:sz w:val="18"/>
                <w:szCs w:val="18"/>
              </w:rPr>
            </w:pPr>
          </w:p>
        </w:tc>
        <w:tc>
          <w:tcPr>
            <w:tcW w:w="4471" w:type="dxa"/>
          </w:tcPr>
          <w:p w:rsidR="007D2C87" w:rsidRPr="00C3298E" w:rsidRDefault="007D2C87" w:rsidP="007D2C87">
            <w:pPr>
              <w:rPr>
                <w:rFonts w:asciiTheme="minorHAnsi" w:hAnsiTheme="minorHAnsi" w:cstheme="minorHAnsi"/>
                <w:sz w:val="18"/>
                <w:szCs w:val="18"/>
              </w:rPr>
            </w:pPr>
            <w:r w:rsidRPr="00C3298E">
              <w:rPr>
                <w:rFonts w:asciiTheme="minorHAnsi" w:hAnsiTheme="minorHAnsi" w:cstheme="minorHAnsi"/>
                <w:b/>
                <w:sz w:val="18"/>
                <w:szCs w:val="18"/>
              </w:rPr>
              <w:t>CESTNÁ DOPRAVA</w:t>
            </w:r>
          </w:p>
        </w:tc>
        <w:tc>
          <w:tcPr>
            <w:tcW w:w="519" w:type="dxa"/>
          </w:tcPr>
          <w:p w:rsidR="007D2C87" w:rsidRPr="00C3298E" w:rsidRDefault="007D2C87" w:rsidP="007D2C87">
            <w:pPr>
              <w:rPr>
                <w:rFonts w:asciiTheme="minorHAnsi" w:hAnsiTheme="minorHAnsi" w:cstheme="minorHAnsi"/>
                <w:sz w:val="18"/>
                <w:szCs w:val="18"/>
              </w:rPr>
            </w:pPr>
          </w:p>
        </w:tc>
        <w:tc>
          <w:tcPr>
            <w:tcW w:w="518" w:type="dxa"/>
          </w:tcPr>
          <w:p w:rsidR="007D2C87" w:rsidRPr="00C3298E" w:rsidRDefault="007D2C87" w:rsidP="007D2C87">
            <w:pPr>
              <w:rPr>
                <w:rFonts w:asciiTheme="minorHAnsi" w:hAnsiTheme="minorHAnsi" w:cstheme="minorHAnsi"/>
                <w:sz w:val="18"/>
                <w:szCs w:val="18"/>
              </w:rPr>
            </w:pPr>
          </w:p>
        </w:tc>
        <w:tc>
          <w:tcPr>
            <w:tcW w:w="519" w:type="dxa"/>
          </w:tcPr>
          <w:p w:rsidR="007D2C87" w:rsidRPr="00C3298E" w:rsidRDefault="007D2C87" w:rsidP="007D2C87">
            <w:pPr>
              <w:rPr>
                <w:rFonts w:asciiTheme="minorHAnsi" w:hAnsiTheme="minorHAnsi" w:cstheme="minorHAnsi"/>
                <w:sz w:val="18"/>
                <w:szCs w:val="18"/>
              </w:rPr>
            </w:pPr>
          </w:p>
        </w:tc>
        <w:tc>
          <w:tcPr>
            <w:tcW w:w="518" w:type="dxa"/>
          </w:tcPr>
          <w:p w:rsidR="007D2C87" w:rsidRPr="00C3298E" w:rsidRDefault="007D2C87" w:rsidP="007D2C87">
            <w:pPr>
              <w:rPr>
                <w:rFonts w:asciiTheme="minorHAnsi" w:hAnsiTheme="minorHAnsi" w:cstheme="minorHAnsi"/>
                <w:sz w:val="18"/>
                <w:szCs w:val="18"/>
              </w:rPr>
            </w:pPr>
          </w:p>
        </w:tc>
        <w:tc>
          <w:tcPr>
            <w:tcW w:w="518" w:type="dxa"/>
          </w:tcPr>
          <w:p w:rsidR="007D2C87" w:rsidRPr="00C3298E" w:rsidRDefault="007D2C87" w:rsidP="007D2C87">
            <w:pPr>
              <w:rPr>
                <w:rFonts w:asciiTheme="minorHAnsi" w:hAnsiTheme="minorHAnsi" w:cstheme="minorHAnsi"/>
                <w:sz w:val="18"/>
                <w:szCs w:val="18"/>
              </w:rPr>
            </w:pPr>
          </w:p>
        </w:tc>
        <w:tc>
          <w:tcPr>
            <w:tcW w:w="519" w:type="dxa"/>
          </w:tcPr>
          <w:p w:rsidR="007D2C87" w:rsidRPr="00C3298E" w:rsidRDefault="007D2C87" w:rsidP="007D2C87">
            <w:pPr>
              <w:rPr>
                <w:rFonts w:asciiTheme="minorHAnsi" w:hAnsiTheme="minorHAnsi" w:cstheme="minorHAnsi"/>
                <w:sz w:val="18"/>
                <w:szCs w:val="18"/>
              </w:rPr>
            </w:pPr>
          </w:p>
        </w:tc>
        <w:tc>
          <w:tcPr>
            <w:tcW w:w="519" w:type="dxa"/>
          </w:tcPr>
          <w:p w:rsidR="007D2C87" w:rsidRPr="00C3298E" w:rsidRDefault="007D2C87" w:rsidP="007D2C87">
            <w:pPr>
              <w:rPr>
                <w:rFonts w:asciiTheme="minorHAnsi" w:hAnsiTheme="minorHAnsi" w:cstheme="minorHAnsi"/>
                <w:sz w:val="18"/>
                <w:szCs w:val="18"/>
              </w:rPr>
            </w:pPr>
          </w:p>
        </w:tc>
      </w:tr>
      <w:tr w:rsidR="007D2C87" w:rsidRPr="002A0D12" w:rsidTr="007D2C87">
        <w:trPr>
          <w:trHeight w:val="599"/>
        </w:trPr>
        <w:tc>
          <w:tcPr>
            <w:tcW w:w="959" w:type="dxa"/>
          </w:tcPr>
          <w:p w:rsidR="007D2C87" w:rsidRPr="00C3298E" w:rsidRDefault="007D2C87" w:rsidP="007D2C87">
            <w:pPr>
              <w:rPr>
                <w:rFonts w:asciiTheme="minorHAnsi" w:hAnsiTheme="minorHAnsi" w:cstheme="minorHAnsi"/>
                <w:sz w:val="18"/>
                <w:szCs w:val="18"/>
              </w:rPr>
            </w:pPr>
            <w:r>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D1 Hričovské Podhradie - Lietavská Lúčka (1. 2.fáza) 2020_4pruh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Pr="002A0D12" w:rsidRDefault="007D2C87" w:rsidP="007D2C87">
            <w:pPr>
              <w:rPr>
                <w:rFonts w:asciiTheme="minorHAnsi" w:hAnsiTheme="minorHAnsi" w:cstheme="minorHAnsi"/>
                <w:sz w:val="18"/>
                <w:szCs w:val="18"/>
              </w:rPr>
            </w:pPr>
            <w:r>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D1 Privádzač Lietavská Lúčka – Žilina 2020_4pruh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D1 Lietavská Lúčka - Višňové - Dubná Skala (1. 2. fáza) 2023_4pruh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D1 Hubová - Ivachnová (1. 2. fáza) 2023_4pruh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lastRenderedPageBreak/>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D3 Čadca, Bukov – Svrčinovec 2020_4pruh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D1 Turany – Hubová 2028_4pruh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D3 Žilina Brodno - Kysucké Nové Mesto 2025_4pruh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D3 Kysucké Nové Mesto – Oščadnica 2025_4pruh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D3 Oščadnica - Čadca Bukov II. profil 2026_4pruh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D3 Oščadnica - Čadca Bukov II. profil (tunel Horelica) 2026_4pruh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Tvrdošín – Nižná 2022_2pruh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Nižná - Dlhá nad R3 Oravou 2027_2pruh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Dlhá nad Oravou - Sedliacka Dubová 2027_2pruh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R5 Svrčinovec - št. hr. SR/ČR 2026_4pruh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Martin - Rakovo 2025_4pruh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A0D1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Rakovo – Mošovce 2028_4pruh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B81A05"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A0D12" w:rsidRDefault="007D2C87" w:rsidP="007D2C87">
            <w:pPr>
              <w:rPr>
                <w:rFonts w:asciiTheme="minorHAnsi" w:hAnsiTheme="minorHAnsi" w:cstheme="minorHAnsi"/>
                <w:sz w:val="18"/>
                <w:szCs w:val="18"/>
              </w:rPr>
            </w:pPr>
            <w:r w:rsidRPr="002A0D12">
              <w:rPr>
                <w:rFonts w:asciiTheme="minorHAnsi" w:hAnsiTheme="minorHAnsi" w:cstheme="minorHAnsi"/>
                <w:sz w:val="18"/>
                <w:szCs w:val="18"/>
              </w:rPr>
              <w:t>R3 Mošovce – Horná Štubňa 2028_4pruh</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8"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0/-</w:t>
            </w:r>
          </w:p>
        </w:tc>
        <w:tc>
          <w:tcPr>
            <w:tcW w:w="519" w:type="dxa"/>
          </w:tcPr>
          <w:p w:rsidR="007D2C87" w:rsidRPr="002A0D12"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c>
          <w:tcPr>
            <w:tcW w:w="519" w:type="dxa"/>
          </w:tcPr>
          <w:p w:rsidR="007D2C87" w:rsidRPr="00B81A05" w:rsidRDefault="007D2C87" w:rsidP="007D2C87">
            <w:pPr>
              <w:jc w:val="center"/>
              <w:rPr>
                <w:rFonts w:asciiTheme="minorHAnsi" w:hAnsiTheme="minorHAnsi" w:cstheme="minorHAnsi"/>
                <w:sz w:val="18"/>
                <w:szCs w:val="18"/>
              </w:rPr>
            </w:pPr>
            <w:r w:rsidRPr="002A0D1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I/18 Strečno Zlatné – križ. II583 Gbeľany 2028 (S-V prepojenie D1 a D3)_2pruh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I/11, súbežná s D3, preložka Krásno nad Kysucou_2pruh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I/64, preložka Porúbka, pripojenie na  privádzač D1 Liet. Lúčka_2pruh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I/64 preložka v trase IV. okruhu mesta Žilina nová križ. Žilina/Rosinky – križ. Žilina/Bytčica privádzač D1_4pruh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I/65, súbežná s rýchlostnou cestou R3, homogenizácia ťahu v trase súčasných ciest II/519, III/2176, III/2183 Príbovce – Moškovec – Turčianske Teplice – západný obchvat Turčianske Teplice – Horná Štubňa križ. R3_2pruh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II/584 Obchvat obce Liptovský Trnovec - Liptovská Ondrášová_2pruh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II/583 Cesta Obchvat obcí Krasňany – Stráža - Belá_2pruh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II/487 Obchvat obcí Staškov - Raková_2pruh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II/487 Obchvat obcí Podvysoká – Staškov_2pruh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II/487 Obchvat mesta Čadca – intravilán (Raková) 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R3 Horná Štubňa - Turček hr. kraja - Banská Bystrica križ. R1 s I/59 Karlová (plus presmerovanie E77 do trasy R3 ) 2028_4pruh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I/59 Ružomberok križ. Juh - križovatka I/18 2 pruh 2024</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Peáž I/18 a I/59 Ružomberok križovatka I/18 – križovatka D1 2026_4pruh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D3 Svrčinovec križ.R5 – Skalité – št.hr. SR/PR II. profil (4pruh)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i/>
                <w:sz w:val="18"/>
                <w:szCs w:val="18"/>
              </w:rPr>
            </w:pPr>
            <w:r w:rsidRPr="002667A2">
              <w:rPr>
                <w:rFonts w:asciiTheme="minorHAnsi" w:hAnsiTheme="minorHAnsi" w:cstheme="minorHAnsi"/>
                <w:i/>
                <w:sz w:val="18"/>
                <w:szCs w:val="18"/>
              </w:rPr>
              <w:t>R3 Oravský Podzámok - Dolný Kubín juh 2032_4pruh</w:t>
            </w:r>
          </w:p>
        </w:tc>
        <w:tc>
          <w:tcPr>
            <w:tcW w:w="519"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w:t>
            </w:r>
          </w:p>
        </w:tc>
        <w:tc>
          <w:tcPr>
            <w:tcW w:w="518"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0/-</w:t>
            </w:r>
          </w:p>
        </w:tc>
        <w:tc>
          <w:tcPr>
            <w:tcW w:w="519"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w:t>
            </w:r>
          </w:p>
        </w:tc>
        <w:tc>
          <w:tcPr>
            <w:tcW w:w="518"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w:t>
            </w:r>
          </w:p>
        </w:tc>
        <w:tc>
          <w:tcPr>
            <w:tcW w:w="518"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0/-</w:t>
            </w:r>
          </w:p>
        </w:tc>
        <w:tc>
          <w:tcPr>
            <w:tcW w:w="519"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w:t>
            </w:r>
          </w:p>
        </w:tc>
        <w:tc>
          <w:tcPr>
            <w:tcW w:w="519" w:type="dxa"/>
          </w:tcPr>
          <w:p w:rsidR="007D2C87" w:rsidRPr="002667A2" w:rsidRDefault="007D2C87" w:rsidP="007D2C87">
            <w:pPr>
              <w:jc w:val="center"/>
              <w:rPr>
                <w:rFonts w:asciiTheme="minorHAnsi" w:hAnsiTheme="minorHAnsi" w:cstheme="minorHAnsi"/>
                <w:i/>
                <w:sz w:val="18"/>
                <w:szCs w:val="18"/>
              </w:rPr>
            </w:pPr>
            <w:r w:rsidRPr="002667A2">
              <w:rPr>
                <w:rFonts w:asciiTheme="minorHAnsi" w:hAnsiTheme="minorHAnsi" w:cstheme="minorHAnsi"/>
                <w:i/>
                <w:sz w:val="18"/>
                <w:szCs w:val="18"/>
              </w:rPr>
              <w:t>+/-</w:t>
            </w:r>
          </w:p>
        </w:tc>
      </w:tr>
      <w:tr w:rsidR="007D2C87" w:rsidRPr="003327FD" w:rsidTr="007D2C87">
        <w:tc>
          <w:tcPr>
            <w:tcW w:w="959" w:type="dxa"/>
          </w:tcPr>
          <w:p w:rsidR="007D2C87" w:rsidRPr="003327FD" w:rsidRDefault="007D2C87" w:rsidP="007D2C87">
            <w:r w:rsidRPr="003327FD">
              <w:rPr>
                <w:rFonts w:asciiTheme="minorHAnsi" w:hAnsiTheme="minorHAnsi" w:cstheme="minorHAnsi"/>
                <w:sz w:val="18"/>
                <w:szCs w:val="18"/>
              </w:rPr>
              <w:t>GV, BAU</w:t>
            </w:r>
          </w:p>
        </w:tc>
        <w:tc>
          <w:tcPr>
            <w:tcW w:w="4471" w:type="dxa"/>
          </w:tcPr>
          <w:p w:rsidR="007D2C87" w:rsidRPr="003327FD" w:rsidRDefault="007D2C87" w:rsidP="007D2C87">
            <w:pPr>
              <w:rPr>
                <w:rFonts w:asciiTheme="minorHAnsi" w:hAnsiTheme="minorHAnsi" w:cstheme="minorHAnsi"/>
                <w:i/>
                <w:sz w:val="18"/>
                <w:szCs w:val="18"/>
              </w:rPr>
            </w:pPr>
            <w:r w:rsidRPr="003327FD">
              <w:rPr>
                <w:rFonts w:asciiTheme="minorHAnsi" w:hAnsiTheme="minorHAnsi" w:cstheme="minorHAnsi"/>
                <w:i/>
                <w:sz w:val="18"/>
                <w:szCs w:val="18"/>
              </w:rPr>
              <w:t>R6 št. hranica SR/ČR – Mestečko_2pruh</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0/-</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r>
      <w:tr w:rsidR="007D2C87" w:rsidRPr="002667A2" w:rsidTr="007D2C87">
        <w:tc>
          <w:tcPr>
            <w:tcW w:w="959" w:type="dxa"/>
          </w:tcPr>
          <w:p w:rsidR="007D2C87" w:rsidRPr="003327FD" w:rsidRDefault="007D2C87" w:rsidP="007D2C87">
            <w:r w:rsidRPr="003327FD">
              <w:rPr>
                <w:rFonts w:asciiTheme="minorHAnsi" w:hAnsiTheme="minorHAnsi" w:cstheme="minorHAnsi"/>
                <w:sz w:val="18"/>
                <w:szCs w:val="18"/>
              </w:rPr>
              <w:t>GV, BAU</w:t>
            </w:r>
          </w:p>
        </w:tc>
        <w:tc>
          <w:tcPr>
            <w:tcW w:w="4471" w:type="dxa"/>
          </w:tcPr>
          <w:p w:rsidR="007D2C87" w:rsidRPr="003327FD" w:rsidRDefault="007D2C87" w:rsidP="007D2C87">
            <w:pPr>
              <w:rPr>
                <w:rFonts w:asciiTheme="minorHAnsi" w:hAnsiTheme="minorHAnsi" w:cstheme="minorHAnsi"/>
                <w:i/>
                <w:sz w:val="18"/>
                <w:szCs w:val="18"/>
              </w:rPr>
            </w:pPr>
            <w:r w:rsidRPr="003327FD">
              <w:rPr>
                <w:rFonts w:asciiTheme="minorHAnsi" w:hAnsiTheme="minorHAnsi" w:cstheme="minorHAnsi"/>
                <w:i/>
                <w:sz w:val="18"/>
                <w:szCs w:val="18"/>
              </w:rPr>
              <w:t>R6 Mestečko – Púchov_4pruh</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8"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0/-</w:t>
            </w:r>
          </w:p>
        </w:tc>
        <w:tc>
          <w:tcPr>
            <w:tcW w:w="519" w:type="dxa"/>
          </w:tcPr>
          <w:p w:rsidR="007D2C87" w:rsidRPr="003327FD"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3327FD">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Cestný ťah I. tr. (súčasné cesty II/519 a III/2183) križ R3 Turčianske Teplice – Jasenovo – Nitrianske Pravno I/64 2030_2pruh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DE5F59">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Nová diaľničná križovatka Hôrky s krátkym diaľničným privádzačom zaústeným na navrhovanú cestu II. triedy (súčasnú cestu III/2099) v aglomerácii mesta Žilina_2pruh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I/18, preložka Lipovský Mikuláš, južným okrajom mesta súbežne s preložkou žel. Trate_2pruh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lastRenderedPageBreak/>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I/64, preložka Kľače – Rajec – Šuja_2pruh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I/64, preložka Fačkov_2pruh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I/64, preložka Fačkovské sedlo_2pruh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I/65, súbežná s rýchlostnou cestou R3, prieťah Martin, rozšírenie na 4 pruhy</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II/507, preložka Žilina/Považský Chlmec – Žilina/Strážov_2pruh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II/507, stavebná úprava Malá Bytča_2pruh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II/517 preložka Rajec a stavebná úprava Rajec - Veľká Čierna_2pruh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II/584 preložka Demänová_2pruh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II/584 preložka Liptovský Mikuláš/Palúdzka_2pruh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Navrhovaná cesta II. triedy IV. okruh mesta Žilina, križovatka s cestou I/64 Žilina/Metro - križovatka s MK Kamenná ulica Žilina – križovatka s diaľničným privádzačom križovatky D1 Hôrky (s pokračovaním v trase súčasnej cesty III/2099) – križ. I/18 Dolný Hričov_2pruh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III/2099, stavebná úprava v úsekoch križovatka s I/11 Žilina/Rondel - Žilina/Závodie - obchvat obce Hôrky - križovatka s diaľničným privádzačom diaľničnej križovatky D1 Hôrky_2pruh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II/574 Obchvat obce Habovka_2pruh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II/520 Obchvat mesta Tvrdošín_2pruh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9D36BA" w:rsidTr="007D2C87">
        <w:tc>
          <w:tcPr>
            <w:tcW w:w="959" w:type="dxa"/>
          </w:tcPr>
          <w:p w:rsidR="007D2C87" w:rsidRPr="009D36BA" w:rsidRDefault="007D2C87" w:rsidP="007D2C87">
            <w:r w:rsidRPr="009D36BA">
              <w:rPr>
                <w:rFonts w:asciiTheme="minorHAnsi" w:hAnsiTheme="minorHAnsi" w:cstheme="minorHAnsi"/>
                <w:sz w:val="18"/>
                <w:szCs w:val="18"/>
              </w:rPr>
              <w:t>GV</w:t>
            </w:r>
          </w:p>
        </w:tc>
        <w:tc>
          <w:tcPr>
            <w:tcW w:w="4471" w:type="dxa"/>
          </w:tcPr>
          <w:p w:rsidR="007D2C87" w:rsidRPr="009D36BA" w:rsidRDefault="007D2C87" w:rsidP="007D2C87">
            <w:pPr>
              <w:rPr>
                <w:rFonts w:asciiTheme="minorHAnsi" w:hAnsiTheme="minorHAnsi" w:cstheme="minorHAnsi"/>
                <w:sz w:val="18"/>
                <w:szCs w:val="18"/>
              </w:rPr>
            </w:pPr>
            <w:r w:rsidRPr="009D36BA">
              <w:rPr>
                <w:rFonts w:asciiTheme="minorHAnsi" w:hAnsiTheme="minorHAnsi" w:cstheme="minorHAnsi"/>
                <w:sz w:val="18"/>
                <w:szCs w:val="18"/>
              </w:rPr>
              <w:t>Cesta I/78, preložky v úsekoch Hruštín, Babín, Lokca, Zubrohlava, Oravská Polhora a stavebná úprava sedlo Príslop_2pruh</w:t>
            </w:r>
          </w:p>
        </w:tc>
        <w:tc>
          <w:tcPr>
            <w:tcW w:w="519"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c>
          <w:tcPr>
            <w:tcW w:w="518"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c>
          <w:tcPr>
            <w:tcW w:w="519"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c>
          <w:tcPr>
            <w:tcW w:w="518"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c>
          <w:tcPr>
            <w:tcW w:w="518"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0/-</w:t>
            </w:r>
          </w:p>
        </w:tc>
        <w:tc>
          <w:tcPr>
            <w:tcW w:w="519"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c>
          <w:tcPr>
            <w:tcW w:w="519" w:type="dxa"/>
          </w:tcPr>
          <w:p w:rsidR="007D2C87" w:rsidRPr="009D36BA" w:rsidRDefault="007D2C87" w:rsidP="007D2C87">
            <w:pPr>
              <w:jc w:val="center"/>
              <w:rPr>
                <w:rFonts w:asciiTheme="minorHAnsi" w:hAnsiTheme="minorHAnsi" w:cstheme="minorHAnsi"/>
                <w:sz w:val="18"/>
                <w:szCs w:val="18"/>
              </w:rPr>
            </w:pPr>
            <w:r w:rsidRPr="009D36BA">
              <w:rPr>
                <w:rFonts w:asciiTheme="minorHAnsi" w:hAnsiTheme="minorHAnsi" w:cstheme="minorHAnsi"/>
                <w:sz w:val="18"/>
                <w:szCs w:val="18"/>
              </w:rPr>
              <w:t>+/-</w:t>
            </w:r>
          </w:p>
        </w:tc>
      </w:tr>
      <w:tr w:rsidR="007D2C87" w:rsidRPr="002667A2" w:rsidTr="007D2C87">
        <w:tc>
          <w:tcPr>
            <w:tcW w:w="959" w:type="dxa"/>
          </w:tcPr>
          <w:p w:rsidR="007D2C87" w:rsidRPr="009D36BA" w:rsidRDefault="007D2C87" w:rsidP="007D2C87">
            <w:pPr>
              <w:rPr>
                <w:rFonts w:asciiTheme="minorHAnsi" w:hAnsiTheme="minorHAnsi" w:cstheme="minorHAnsi"/>
                <w:sz w:val="18"/>
                <w:szCs w:val="18"/>
              </w:rPr>
            </w:pPr>
            <w:r w:rsidRPr="009D36BA">
              <w:rPr>
                <w:rFonts w:asciiTheme="minorHAnsi" w:hAnsiTheme="minorHAnsi" w:cstheme="minorHAnsi"/>
                <w:sz w:val="18"/>
                <w:szCs w:val="18"/>
              </w:rPr>
              <w:t>BAU</w:t>
            </w:r>
          </w:p>
        </w:tc>
        <w:tc>
          <w:tcPr>
            <w:tcW w:w="4471" w:type="dxa"/>
          </w:tcPr>
          <w:p w:rsidR="007D2C87" w:rsidRPr="009D36BA" w:rsidRDefault="007D2C87" w:rsidP="007D2C87">
            <w:pPr>
              <w:rPr>
                <w:rFonts w:asciiTheme="minorHAnsi" w:hAnsiTheme="minorHAnsi" w:cstheme="minorHAnsi"/>
                <w:sz w:val="18"/>
                <w:szCs w:val="18"/>
              </w:rPr>
            </w:pPr>
            <w:r w:rsidRPr="009D36BA">
              <w:rPr>
                <w:rFonts w:asciiTheme="minorHAnsi" w:hAnsiTheme="minorHAnsi" w:cstheme="minorHAnsi"/>
                <w:sz w:val="18"/>
                <w:szCs w:val="18"/>
              </w:rPr>
              <w:t>Cesta I/78, preložky v úsekoch Oravský Podzámok, Hruštín, Babín, Lokca, Zubrohlava, Oravská Polhora a stavebná úprava sedlo Príslop_2pruh</w:t>
            </w:r>
          </w:p>
        </w:tc>
        <w:tc>
          <w:tcPr>
            <w:tcW w:w="519"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c>
          <w:tcPr>
            <w:tcW w:w="518"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c>
          <w:tcPr>
            <w:tcW w:w="519"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c>
          <w:tcPr>
            <w:tcW w:w="518"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c>
          <w:tcPr>
            <w:tcW w:w="518"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0/-</w:t>
            </w:r>
          </w:p>
        </w:tc>
        <w:tc>
          <w:tcPr>
            <w:tcW w:w="519"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c>
          <w:tcPr>
            <w:tcW w:w="519" w:type="dxa"/>
          </w:tcPr>
          <w:p w:rsidR="007D2C87" w:rsidRPr="00E6255E" w:rsidRDefault="007D2C87" w:rsidP="007D2C87">
            <w:pPr>
              <w:jc w:val="center"/>
              <w:rPr>
                <w:rFonts w:asciiTheme="minorHAnsi" w:hAnsiTheme="minorHAnsi" w:cstheme="minorHAnsi"/>
                <w:sz w:val="18"/>
                <w:szCs w:val="18"/>
              </w:rPr>
            </w:pPr>
            <w:r w:rsidRPr="00E6255E">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II/519 Obchvat obce Jasenovo_2pruh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II/520 Obchvat obce Zborov nad Bystricou_2pruh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II/583 Obchvat obce Párnica  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II/520 Obchvat obcí Liesek - Vitanová  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Cesta II/487 Obchvat obcí Vysoká nad Kysucou – Turzovka. _2pruh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667A2" w:rsidTr="007D2C87">
        <w:tc>
          <w:tcPr>
            <w:tcW w:w="959" w:type="dxa"/>
          </w:tcPr>
          <w:p w:rsidR="007D2C87" w:rsidRDefault="007D2C87" w:rsidP="007D2C87">
            <w:r>
              <w:rPr>
                <w:rFonts w:asciiTheme="minorHAnsi" w:hAnsiTheme="minorHAnsi" w:cstheme="minorHAnsi"/>
                <w:sz w:val="18"/>
                <w:szCs w:val="18"/>
              </w:rPr>
              <w:t>GV</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R3 Dolný Kubín Juh – Hubová D1 2030_4pruh</w:t>
            </w:r>
          </w:p>
        </w:tc>
        <w:tc>
          <w:tcPr>
            <w:tcW w:w="519"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w:t>
            </w:r>
          </w:p>
        </w:tc>
        <w:tc>
          <w:tcPr>
            <w:tcW w:w="518"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w:t>
            </w:r>
          </w:p>
        </w:tc>
        <w:tc>
          <w:tcPr>
            <w:tcW w:w="519"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0/-</w:t>
            </w:r>
          </w:p>
        </w:tc>
        <w:tc>
          <w:tcPr>
            <w:tcW w:w="518"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w:t>
            </w:r>
          </w:p>
        </w:tc>
        <w:tc>
          <w:tcPr>
            <w:tcW w:w="518"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w:t>
            </w:r>
          </w:p>
        </w:tc>
        <w:tc>
          <w:tcPr>
            <w:tcW w:w="519"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0/-</w:t>
            </w:r>
          </w:p>
        </w:tc>
        <w:tc>
          <w:tcPr>
            <w:tcW w:w="519" w:type="dxa"/>
          </w:tcPr>
          <w:p w:rsidR="007D2C87" w:rsidRPr="00C3298E" w:rsidRDefault="007D2C87" w:rsidP="007D2C87">
            <w:pPr>
              <w:jc w:val="center"/>
              <w:rPr>
                <w:rFonts w:asciiTheme="minorHAnsi" w:hAnsiTheme="minorHAnsi" w:cstheme="minorHAnsi"/>
                <w:sz w:val="18"/>
                <w:szCs w:val="18"/>
              </w:rPr>
            </w:pPr>
            <w:r>
              <w:rPr>
                <w:rFonts w:asciiTheme="minorHAnsi" w:hAnsiTheme="minorHAnsi" w:cstheme="minorHAnsi"/>
                <w:sz w:val="18"/>
                <w:szCs w:val="18"/>
              </w:rPr>
              <w:t>+</w:t>
            </w:r>
          </w:p>
        </w:tc>
      </w:tr>
      <w:tr w:rsidR="007D2C87" w:rsidRPr="002667A2"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Nová cesta I. tr. križ. D1 Višňové – križ. I/18 Strečno Zlatné 2040 (S-V prepojenie D1 a D3) 2 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C3298E" w:rsidTr="007D2C87">
        <w:tc>
          <w:tcPr>
            <w:tcW w:w="959" w:type="dxa"/>
          </w:tcPr>
          <w:p w:rsidR="007D2C87" w:rsidRDefault="007D2C87" w:rsidP="007D2C87">
            <w:r w:rsidRPr="003A21CA">
              <w:rPr>
                <w:rFonts w:asciiTheme="minorHAnsi" w:hAnsiTheme="minorHAnsi" w:cstheme="minorHAnsi"/>
                <w:sz w:val="18"/>
                <w:szCs w:val="18"/>
              </w:rPr>
              <w:t>GV, BAU</w:t>
            </w:r>
          </w:p>
        </w:tc>
        <w:tc>
          <w:tcPr>
            <w:tcW w:w="4471" w:type="dxa"/>
          </w:tcPr>
          <w:p w:rsidR="007D2C87" w:rsidRPr="002667A2" w:rsidRDefault="007D2C87" w:rsidP="007D2C87">
            <w:pPr>
              <w:rPr>
                <w:rFonts w:asciiTheme="minorHAnsi" w:hAnsiTheme="minorHAnsi" w:cstheme="minorHAnsi"/>
                <w:sz w:val="18"/>
                <w:szCs w:val="18"/>
              </w:rPr>
            </w:pPr>
            <w:r w:rsidRPr="002667A2">
              <w:rPr>
                <w:rFonts w:asciiTheme="minorHAnsi" w:hAnsiTheme="minorHAnsi" w:cstheme="minorHAnsi"/>
                <w:sz w:val="18"/>
                <w:szCs w:val="18"/>
              </w:rPr>
              <w:t>Nová cesta I. tr. Preložka I/18 Gbeľany – Dolný Vadičov – D3 križ. privádzač KNM 2048 (S-V prepojenie D1 a D3)_2 pruh</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8"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0</w:t>
            </w:r>
          </w:p>
        </w:tc>
        <w:tc>
          <w:tcPr>
            <w:tcW w:w="519" w:type="dxa"/>
          </w:tcPr>
          <w:p w:rsidR="007D2C87" w:rsidRPr="002667A2"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c>
          <w:tcPr>
            <w:tcW w:w="519" w:type="dxa"/>
          </w:tcPr>
          <w:p w:rsidR="007D2C87" w:rsidRPr="00B81A05" w:rsidRDefault="007D2C87" w:rsidP="007D2C87">
            <w:pPr>
              <w:jc w:val="center"/>
              <w:rPr>
                <w:rFonts w:asciiTheme="minorHAnsi" w:hAnsiTheme="minorHAnsi" w:cstheme="minorHAnsi"/>
                <w:sz w:val="18"/>
                <w:szCs w:val="18"/>
              </w:rPr>
            </w:pPr>
            <w:r w:rsidRPr="002667A2">
              <w:rPr>
                <w:rFonts w:asciiTheme="minorHAnsi" w:hAnsiTheme="minorHAnsi" w:cstheme="minorHAns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BAU</w:t>
            </w:r>
          </w:p>
        </w:tc>
        <w:tc>
          <w:tcPr>
            <w:tcW w:w="4471" w:type="dxa"/>
          </w:tcPr>
          <w:p w:rsidR="007D2C87" w:rsidRPr="002A0D12" w:rsidRDefault="007D2C87" w:rsidP="007D2C87">
            <w:pPr>
              <w:rPr>
                <w:rFonts w:asciiTheme="minorHAnsi" w:hAnsiTheme="minorHAnsi" w:cstheme="minorHAnsi"/>
                <w:i/>
                <w:sz w:val="18"/>
                <w:szCs w:val="18"/>
              </w:rPr>
            </w:pPr>
            <w:r w:rsidRPr="002A0D12">
              <w:rPr>
                <w:rFonts w:asciiTheme="minorHAnsi" w:hAnsiTheme="minorHAnsi" w:cstheme="minorHAnsi"/>
                <w:i/>
                <w:sz w:val="18"/>
                <w:szCs w:val="18"/>
              </w:rPr>
              <w:t>R1 Ružomberok Juh – križovatka I/18 2024_4pruh</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r>
      <w:tr w:rsidR="007D2C87" w:rsidRPr="00B81A05" w:rsidTr="007D2C87">
        <w:tc>
          <w:tcPr>
            <w:tcW w:w="959" w:type="dxa"/>
          </w:tcPr>
          <w:p w:rsidR="007D2C87" w:rsidRDefault="007D2C87" w:rsidP="007D2C87">
            <w:r w:rsidRPr="003A21CA">
              <w:rPr>
                <w:rFonts w:asciiTheme="minorHAnsi" w:hAnsiTheme="minorHAnsi" w:cstheme="minorHAnsi"/>
                <w:sz w:val="18"/>
                <w:szCs w:val="18"/>
              </w:rPr>
              <w:t>BAU</w:t>
            </w:r>
          </w:p>
        </w:tc>
        <w:tc>
          <w:tcPr>
            <w:tcW w:w="4471" w:type="dxa"/>
          </w:tcPr>
          <w:p w:rsidR="007D2C87" w:rsidRPr="002A0D12" w:rsidRDefault="007D2C87" w:rsidP="007D2C87">
            <w:pPr>
              <w:rPr>
                <w:rFonts w:asciiTheme="minorHAnsi" w:hAnsiTheme="minorHAnsi" w:cstheme="minorHAnsi"/>
                <w:i/>
                <w:sz w:val="18"/>
                <w:szCs w:val="18"/>
              </w:rPr>
            </w:pPr>
            <w:r w:rsidRPr="002A0D12">
              <w:rPr>
                <w:rFonts w:asciiTheme="minorHAnsi" w:hAnsiTheme="minorHAnsi" w:cstheme="minorHAnsi"/>
                <w:i/>
                <w:sz w:val="18"/>
                <w:szCs w:val="18"/>
              </w:rPr>
              <w:t>R1 križovatka I/18 – križovatka D1 Ivachnova 2026._4pruh</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B81A05"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r>
      <w:tr w:rsidR="007D2C87" w:rsidRPr="009460F2" w:rsidTr="007D2C87">
        <w:tc>
          <w:tcPr>
            <w:tcW w:w="959" w:type="dxa"/>
          </w:tcPr>
          <w:p w:rsidR="007D2C87" w:rsidRPr="00A2406E" w:rsidRDefault="007D2C87" w:rsidP="007D2C87">
            <w:r w:rsidRPr="00A2406E">
              <w:rPr>
                <w:rFonts w:asciiTheme="minorHAnsi" w:hAnsiTheme="minorHAnsi" w:cstheme="minorHAnsi"/>
                <w:sz w:val="18"/>
                <w:szCs w:val="18"/>
              </w:rPr>
              <w:t>BAU</w:t>
            </w:r>
          </w:p>
        </w:tc>
        <w:tc>
          <w:tcPr>
            <w:tcW w:w="4471" w:type="dxa"/>
          </w:tcPr>
          <w:p w:rsidR="007D2C87" w:rsidRPr="00A2406E" w:rsidRDefault="007D2C87" w:rsidP="007D2C87">
            <w:pPr>
              <w:rPr>
                <w:rFonts w:asciiTheme="minorHAnsi" w:hAnsiTheme="minorHAnsi" w:cstheme="minorHAnsi"/>
                <w:i/>
                <w:sz w:val="18"/>
                <w:szCs w:val="18"/>
              </w:rPr>
            </w:pPr>
            <w:r w:rsidRPr="00A2406E">
              <w:rPr>
                <w:rFonts w:asciiTheme="minorHAnsi" w:hAnsiTheme="minorHAnsi" w:cstheme="minorHAnsi"/>
                <w:i/>
                <w:sz w:val="18"/>
                <w:szCs w:val="18"/>
              </w:rPr>
              <w:t>R1 Slovenská Ľupča – Korytnica 2029 (nachádza sa v Banskobystrickom kraii)_4pruh</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0/-</w:t>
            </w:r>
          </w:p>
        </w:tc>
        <w:tc>
          <w:tcPr>
            <w:tcW w:w="519" w:type="dxa"/>
          </w:tcPr>
          <w:p w:rsidR="007D2C87" w:rsidRPr="00A2406E" w:rsidRDefault="007D2C87" w:rsidP="007D2C87">
            <w:pPr>
              <w:jc w:val="center"/>
              <w:rPr>
                <w:rFonts w:asciiTheme="minorHAnsi" w:hAnsiTheme="minorHAnsi" w:cstheme="minorHAnsi"/>
                <w:sz w:val="18"/>
                <w:szCs w:val="18"/>
              </w:rPr>
            </w:pPr>
            <w:r w:rsidRPr="00A2406E">
              <w:rPr>
                <w:rFonts w:asciiTheme="minorHAnsi" w:hAnsiTheme="minorHAnsi" w:cstheme="minorHAns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r>
      <w:tr w:rsidR="007D2C87" w:rsidRPr="00A2406E" w:rsidTr="007D2C87">
        <w:tc>
          <w:tcPr>
            <w:tcW w:w="959" w:type="dxa"/>
          </w:tcPr>
          <w:p w:rsidR="007D2C87" w:rsidRPr="00A2406E" w:rsidRDefault="007D2C87" w:rsidP="007D2C87">
            <w:r w:rsidRPr="00A2406E">
              <w:rPr>
                <w:rFonts w:asciiTheme="minorHAnsi" w:hAnsiTheme="minorHAnsi" w:cstheme="minorHAnsi"/>
                <w:sz w:val="18"/>
                <w:szCs w:val="18"/>
              </w:rPr>
              <w:t>BAU</w:t>
            </w:r>
          </w:p>
        </w:tc>
        <w:tc>
          <w:tcPr>
            <w:tcW w:w="4471" w:type="dxa"/>
          </w:tcPr>
          <w:p w:rsidR="007D2C87" w:rsidRPr="00A2406E" w:rsidRDefault="007D2C87" w:rsidP="007D2C87">
            <w:pPr>
              <w:rPr>
                <w:rFonts w:asciiTheme="minorHAnsi" w:hAnsiTheme="minorHAnsi" w:cstheme="minorHAnsi"/>
                <w:i/>
                <w:sz w:val="18"/>
                <w:szCs w:val="18"/>
              </w:rPr>
            </w:pPr>
            <w:r w:rsidRPr="00A2406E">
              <w:rPr>
                <w:rFonts w:asciiTheme="minorHAnsi" w:hAnsiTheme="minorHAnsi" w:cstheme="minorHAnsi"/>
                <w:i/>
                <w:sz w:val="18"/>
                <w:szCs w:val="18"/>
              </w:rPr>
              <w:t>R1 Korytnica hranica kraja – Liptovská Osada 2030_4pruh</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0/-</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r>
      <w:tr w:rsidR="007D2C87" w:rsidRPr="00B81A05" w:rsidTr="007D2C87">
        <w:tc>
          <w:tcPr>
            <w:tcW w:w="959" w:type="dxa"/>
          </w:tcPr>
          <w:p w:rsidR="007D2C87" w:rsidRPr="00A2406E" w:rsidRDefault="007D2C87" w:rsidP="007D2C87">
            <w:r w:rsidRPr="00A2406E">
              <w:rPr>
                <w:rFonts w:asciiTheme="minorHAnsi" w:hAnsiTheme="minorHAnsi" w:cstheme="minorHAnsi"/>
                <w:sz w:val="18"/>
                <w:szCs w:val="18"/>
              </w:rPr>
              <w:t>BAU</w:t>
            </w:r>
          </w:p>
        </w:tc>
        <w:tc>
          <w:tcPr>
            <w:tcW w:w="4471" w:type="dxa"/>
          </w:tcPr>
          <w:p w:rsidR="007D2C87" w:rsidRPr="00A2406E" w:rsidRDefault="007D2C87" w:rsidP="007D2C87">
            <w:pPr>
              <w:rPr>
                <w:rFonts w:asciiTheme="minorHAnsi" w:hAnsiTheme="minorHAnsi" w:cstheme="minorHAnsi"/>
                <w:i/>
                <w:sz w:val="18"/>
                <w:szCs w:val="18"/>
              </w:rPr>
            </w:pPr>
            <w:r w:rsidRPr="00A2406E">
              <w:rPr>
                <w:rFonts w:asciiTheme="minorHAnsi" w:hAnsiTheme="minorHAnsi" w:cstheme="minorHAnsi"/>
                <w:i/>
                <w:sz w:val="18"/>
                <w:szCs w:val="18"/>
              </w:rPr>
              <w:t>R1 Liptovská Osada – Ružomberok križ. Juh 2030_4pruh</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0/-</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B81A05"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r>
      <w:tr w:rsidR="007D2C87" w:rsidRPr="00B81A05" w:rsidTr="007D2C87">
        <w:tc>
          <w:tcPr>
            <w:tcW w:w="959" w:type="dxa"/>
          </w:tcPr>
          <w:p w:rsidR="007D2C87" w:rsidRPr="00A2406E" w:rsidRDefault="007D2C87" w:rsidP="007D2C87">
            <w:r w:rsidRPr="00A2406E">
              <w:rPr>
                <w:rFonts w:asciiTheme="minorHAnsi" w:hAnsiTheme="minorHAnsi" w:cstheme="minorHAnsi"/>
                <w:sz w:val="18"/>
                <w:szCs w:val="18"/>
              </w:rPr>
              <w:t>BAU</w:t>
            </w:r>
          </w:p>
        </w:tc>
        <w:tc>
          <w:tcPr>
            <w:tcW w:w="4471" w:type="dxa"/>
          </w:tcPr>
          <w:p w:rsidR="007D2C87" w:rsidRPr="00A2406E" w:rsidRDefault="007D2C87" w:rsidP="007D2C87">
            <w:pPr>
              <w:rPr>
                <w:rFonts w:asciiTheme="minorHAnsi" w:hAnsiTheme="minorHAnsi" w:cstheme="minorHAnsi"/>
                <w:i/>
                <w:sz w:val="18"/>
                <w:szCs w:val="18"/>
              </w:rPr>
            </w:pPr>
            <w:r w:rsidRPr="00A2406E">
              <w:rPr>
                <w:rFonts w:asciiTheme="minorHAnsi" w:hAnsiTheme="minorHAnsi" w:cstheme="minorHAnsi"/>
                <w:i/>
                <w:sz w:val="18"/>
                <w:szCs w:val="18"/>
              </w:rPr>
              <w:t>R3 Horná Štubňa – Ráztočno 2035_2pruh</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0/-</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8"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0/-</w:t>
            </w:r>
          </w:p>
        </w:tc>
        <w:tc>
          <w:tcPr>
            <w:tcW w:w="519" w:type="dxa"/>
          </w:tcPr>
          <w:p w:rsidR="007D2C87" w:rsidRPr="00A2406E"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c>
          <w:tcPr>
            <w:tcW w:w="519" w:type="dxa"/>
          </w:tcPr>
          <w:p w:rsidR="007D2C87" w:rsidRPr="006457B4" w:rsidRDefault="007D2C87" w:rsidP="007D2C87">
            <w:pPr>
              <w:jc w:val="center"/>
              <w:rPr>
                <w:rFonts w:asciiTheme="minorHAnsi" w:hAnsiTheme="minorHAnsi" w:cstheme="minorHAnsi"/>
                <w:i/>
                <w:sz w:val="18"/>
                <w:szCs w:val="18"/>
              </w:rPr>
            </w:pPr>
            <w:r w:rsidRPr="00A2406E">
              <w:rPr>
                <w:rFonts w:asciiTheme="minorHAnsi" w:hAnsiTheme="minorHAnsi" w:cstheme="minorHAnsi"/>
                <w:i/>
                <w:sz w:val="18"/>
                <w:szCs w:val="18"/>
              </w:rPr>
              <w:t>+/-</w:t>
            </w:r>
          </w:p>
        </w:tc>
      </w:tr>
      <w:tr w:rsidR="007D2C87" w:rsidRPr="002A0D12" w:rsidTr="007D2C87">
        <w:tc>
          <w:tcPr>
            <w:tcW w:w="959" w:type="dxa"/>
          </w:tcPr>
          <w:p w:rsidR="007D2C87" w:rsidRDefault="007D2C87" w:rsidP="007D2C87">
            <w:r w:rsidRPr="003A21CA">
              <w:rPr>
                <w:rFonts w:asciiTheme="minorHAnsi" w:hAnsiTheme="minorHAnsi" w:cstheme="minorHAnsi"/>
                <w:sz w:val="18"/>
                <w:szCs w:val="18"/>
              </w:rPr>
              <w:t>BAU</w:t>
            </w:r>
          </w:p>
        </w:tc>
        <w:tc>
          <w:tcPr>
            <w:tcW w:w="4471" w:type="dxa"/>
          </w:tcPr>
          <w:p w:rsidR="007D2C87" w:rsidRPr="002A0D12" w:rsidRDefault="007D2C87" w:rsidP="007D2C87">
            <w:pPr>
              <w:rPr>
                <w:rFonts w:asciiTheme="minorHAnsi" w:hAnsiTheme="minorHAnsi" w:cstheme="minorHAnsi"/>
                <w:i/>
                <w:sz w:val="18"/>
                <w:szCs w:val="18"/>
              </w:rPr>
            </w:pPr>
            <w:r w:rsidRPr="002A0D12">
              <w:rPr>
                <w:rFonts w:asciiTheme="minorHAnsi" w:hAnsiTheme="minorHAnsi" w:cstheme="minorHAnsi"/>
                <w:i/>
                <w:sz w:val="18"/>
                <w:szCs w:val="18"/>
              </w:rPr>
              <w:t>Cesta II/584 Obchvat Liptovské Matiašovce_2pruh</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r>
      <w:tr w:rsidR="007D2C87" w:rsidRPr="00B81A05" w:rsidTr="007D2C87">
        <w:tc>
          <w:tcPr>
            <w:tcW w:w="959" w:type="dxa"/>
          </w:tcPr>
          <w:p w:rsidR="007D2C87" w:rsidRDefault="007D2C87" w:rsidP="007D2C87">
            <w:r w:rsidRPr="003A21CA">
              <w:rPr>
                <w:rFonts w:asciiTheme="minorHAnsi" w:hAnsiTheme="minorHAnsi" w:cstheme="minorHAnsi"/>
                <w:sz w:val="18"/>
                <w:szCs w:val="18"/>
              </w:rPr>
              <w:t>BAU</w:t>
            </w:r>
          </w:p>
        </w:tc>
        <w:tc>
          <w:tcPr>
            <w:tcW w:w="4471" w:type="dxa"/>
          </w:tcPr>
          <w:p w:rsidR="007D2C87" w:rsidRPr="002A0D12" w:rsidRDefault="007D2C87" w:rsidP="007D2C87">
            <w:pPr>
              <w:rPr>
                <w:rFonts w:asciiTheme="minorHAnsi" w:hAnsiTheme="minorHAnsi" w:cstheme="minorHAnsi"/>
                <w:i/>
                <w:sz w:val="18"/>
                <w:szCs w:val="18"/>
              </w:rPr>
            </w:pPr>
            <w:r w:rsidRPr="002A0D12">
              <w:rPr>
                <w:rFonts w:asciiTheme="minorHAnsi" w:hAnsiTheme="minorHAnsi" w:cstheme="minorHAnsi"/>
                <w:i/>
                <w:sz w:val="18"/>
                <w:szCs w:val="18"/>
              </w:rPr>
              <w:t>Cesta II/520 Obchvat Hladovka – Suchá Hora_2pruh</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8"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0/-</w:t>
            </w:r>
          </w:p>
        </w:tc>
        <w:tc>
          <w:tcPr>
            <w:tcW w:w="519" w:type="dxa"/>
          </w:tcPr>
          <w:p w:rsidR="007D2C87" w:rsidRPr="002A0D12"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c>
          <w:tcPr>
            <w:tcW w:w="519" w:type="dxa"/>
          </w:tcPr>
          <w:p w:rsidR="007D2C87" w:rsidRPr="00B81A05" w:rsidRDefault="007D2C87" w:rsidP="007D2C87">
            <w:pPr>
              <w:jc w:val="center"/>
              <w:rPr>
                <w:rFonts w:asciiTheme="minorHAnsi" w:hAnsiTheme="minorHAnsi" w:cstheme="minorHAnsi"/>
                <w:i/>
                <w:sz w:val="18"/>
                <w:szCs w:val="18"/>
              </w:rPr>
            </w:pPr>
            <w:r w:rsidRPr="002A0D12">
              <w:rPr>
                <w:rFonts w:asciiTheme="minorHAnsi" w:hAnsiTheme="minorHAnsi" w:cstheme="minorHAnsi"/>
                <w:i/>
                <w:sz w:val="18"/>
                <w:szCs w:val="18"/>
              </w:rPr>
              <w:t>+/-</w:t>
            </w:r>
          </w:p>
        </w:tc>
      </w:tr>
    </w:tbl>
    <w:p w:rsidR="007D2C87" w:rsidRDefault="007D2C87" w:rsidP="007D2C87">
      <w:pPr>
        <w:rPr>
          <w:rFonts w:asciiTheme="minorHAnsi" w:hAnsiTheme="minorHAnsi" w:cstheme="minorHAnsi"/>
        </w:rPr>
      </w:pPr>
    </w:p>
    <w:p w:rsidR="007D2C87" w:rsidRPr="00F95A9A" w:rsidRDefault="007D2C87" w:rsidP="007D2C87">
      <w:pPr>
        <w:jc w:val="center"/>
        <w:rPr>
          <w:rFonts w:asciiTheme="minorHAnsi" w:hAnsiTheme="minorHAnsi" w:cstheme="minorHAnsi"/>
        </w:rPr>
      </w:pPr>
    </w:p>
    <w:p w:rsidR="007D2C87" w:rsidRDefault="007D2C87" w:rsidP="007D2C87">
      <w:pPr>
        <w:jc w:val="center"/>
        <w:rPr>
          <w:rFonts w:asciiTheme="minorHAnsi" w:hAnsiTheme="minorHAnsi" w:cstheme="minorHAnsi"/>
          <w:b/>
        </w:rPr>
      </w:pPr>
    </w:p>
    <w:p w:rsidR="007D2C87" w:rsidRPr="00353B5C" w:rsidRDefault="007D2C87" w:rsidP="007D2C87">
      <w:pPr>
        <w:pStyle w:val="Nadpis2"/>
        <w:spacing w:before="280"/>
        <w:ind w:left="709" w:hanging="709"/>
        <w:rPr>
          <w:rFonts w:ascii="Calibri" w:hAnsi="Calibri"/>
        </w:rPr>
      </w:pPr>
      <w:bookmarkStart w:id="13" w:name="_Toc37239039"/>
      <w:r w:rsidRPr="00353B5C">
        <w:rPr>
          <w:rFonts w:ascii="Calibri" w:hAnsi="Calibri"/>
        </w:rPr>
        <w:lastRenderedPageBreak/>
        <w:t xml:space="preserve">3 </w:t>
      </w:r>
      <w:r w:rsidRPr="00353B5C">
        <w:rPr>
          <w:rFonts w:ascii="Calibri" w:hAnsi="Calibri"/>
        </w:rPr>
        <w:tab/>
        <w:t>celkové vyhodnotenie environmentálnych vplyvov</w:t>
      </w:r>
      <w:bookmarkEnd w:id="13"/>
      <w:r w:rsidRPr="00353B5C">
        <w:rPr>
          <w:rFonts w:ascii="Calibri" w:hAnsi="Calibri"/>
        </w:rPr>
        <w:t xml:space="preserve"> </w:t>
      </w:r>
    </w:p>
    <w:p w:rsidR="007D2C87" w:rsidRDefault="007D2C87" w:rsidP="007D2C87">
      <w:pPr>
        <w:pStyle w:val="Odsekzoznamu1"/>
        <w:spacing w:after="0" w:line="240" w:lineRule="auto"/>
        <w:ind w:left="0" w:right="-2"/>
        <w:jc w:val="both"/>
      </w:pPr>
    </w:p>
    <w:p w:rsidR="007D2C87" w:rsidRDefault="007D2C87" w:rsidP="007D2C87">
      <w:pPr>
        <w:pStyle w:val="Odsekzoznamu1"/>
        <w:spacing w:after="0" w:line="240" w:lineRule="auto"/>
        <w:ind w:left="0" w:right="-2"/>
        <w:jc w:val="both"/>
      </w:pPr>
      <w:r>
        <w:t xml:space="preserve">Záujem spracovateľa správy o hodnotení bol vyhodnotiť všetky činnosti zo stratégie, ktoré by mohli mať významnejší vplyv na životné prostredie. Ako už bolo uvedené vyššie, všetky činnosti majúce územný priemet a sú investičného charakteru prešli tromi úrovňami posúdenia – všeobecným podľa jednotlivých zložiek či aspektov životného prostredia, tabuľkovým vyhodnotením a na tretej úrovni boli popísané konkrétne vplyvy pre konkrétne investičné akcie. Pri tejto tretej úrovni bol dôraz kladený na vplyvy v oblasti ochrany prírody a krajiny a na ochranu vôd, ale aj ďalšie oblasti relevantné pre dané projekty. Je potrebné si uvedomiť, že posudzovanie nemohlo byť robené v mierke podrobnosti aká pripadá na proces EIA. Ciele Strategického environmentálneho posudzovania (SEA) boli zamerané na významné faktory ovplyvnenia kvality životného prostredia prípadne na vylučujúce faktory. Mnohé z odporúčaných projektov hlavne v kategórii „implementačné“ a „plánované“ už prešli posudzovaním vplyvov na životné prostredie podľa III. časti zákona č. 24/2006 Z.z.. Podrobnejšie boli v správe o hodnotení popísané problémovejšie projekty ako príprava diaľnice D1 v úseku Turany – Hubová a rýchlostnej cesty R1 v úseku Slovenská Ľupča – Ružomberok – diaľnica D1. </w:t>
      </w:r>
    </w:p>
    <w:p w:rsidR="007D2C87" w:rsidRDefault="007D2C87" w:rsidP="007D2C87">
      <w:pPr>
        <w:pStyle w:val="Odsekzoznamu1"/>
        <w:spacing w:before="120" w:after="0" w:line="240" w:lineRule="auto"/>
        <w:ind w:left="0"/>
        <w:jc w:val="both"/>
      </w:pPr>
      <w:r>
        <w:t xml:space="preserve">Posúdenie zodpovedajúce úrovni SEA bolo vypracované pre všetky pripravované investičné aktivity, t.z. nielen pre tie ktoré boli autormi Stratégie odporučené. </w:t>
      </w:r>
    </w:p>
    <w:p w:rsidR="007D2C87" w:rsidRDefault="007D2C87" w:rsidP="007D2C87">
      <w:pPr>
        <w:pStyle w:val="Odsekzoznamu1"/>
        <w:spacing w:before="120" w:after="0" w:line="240" w:lineRule="auto"/>
        <w:ind w:left="0"/>
        <w:jc w:val="both"/>
      </w:pPr>
      <w:r>
        <w:t xml:space="preserve">Z dôvodov uvedených v kapitole VI. a aj na základe vydaného rozsahu hodnotenia, bolo posúdenie vypracované v jednom variante, napriek tomu že SURDM ŽSK pracovala s niekoľkými scenármi a variantmi. Hlavným dôvodom je fakt, že varianty vyhodnocované v stratégii (BAU variant a Gravitačný variant) obsahovali na jednej strane tie isté projekty a na strane druhej obsahovali veľmi rôznorodý počet projektov súvisiacich s rôznymi dopravnými aspektmi. Preto spracovateľ správy o hodnotení akceptoval pri výbere projektov na realizáciu argumentáciu spracovateľského kolektívu SURDM ŽSK na báze dopravného a socioekonomického vyhodnotenia. </w:t>
      </w:r>
    </w:p>
    <w:p w:rsidR="007D2C87" w:rsidRDefault="007D2C87" w:rsidP="007D2C87">
      <w:pPr>
        <w:pStyle w:val="Odsekzoznamu1"/>
        <w:spacing w:before="120" w:after="0" w:line="240" w:lineRule="auto"/>
        <w:ind w:left="0"/>
        <w:jc w:val="both"/>
      </w:pPr>
      <w:r>
        <w:t>V rámci záverov vyhodnotenia vplyvov Stratégie na životné prostredie je však potrebné uviesť jeden z najzávažnejších faktov, ku ktorým dospeli ako autori strategického materiálu tak aj správy o hodnotení. Týka sa trasovania rýchlostných ciest R1 a R3 na území Žilinského kraja. Význam trasovania rýchlostnej cesty R3 spočíva v kumulatívnom pokrytí nárokov na smerovanie transeurópskej severojužnej dopravy, v dopravnej obsluhe osídleného územia ŽSK (110 tisíc evidovaných obyvateľov v regióne Turca) a v napojení ťažiska osídlenia Banská Bystrica – Zvolen na diaľnicu D1 cez osídlené územie Turca. V prípade rýchlostnej cesty R1, lokalizovanej v koridore Banská Bystrica – Korytnica – Ružomberok, ide o úsek vedený neosídleným územím (6 tisíc evidovaných obyvateľov v údolí Revúcej) – v údolí na pomedzí území Národných parkov Nízkych Tatier a Veľkej Fatry, súčastí Natury 2000 – ktorý napĺňa typickú funkciu obchádzkovej trasy k osídleným územiam.  Legislatíva vyššej právnej sily zákonov a nariadení EÚ – Delegované nariadenie komisie</w:t>
      </w:r>
      <w:r w:rsidRPr="007A583A">
        <w:t xml:space="preserve"> (EÚ) 2017/849 zo 7. decembra 2016, ktorým sa mení nariadenie Európskeho parlamentu a Rady (EÚ) č. 1315/2013, pokiaľ ide o mapy v prílohe I a zoznam v prílohe II k uvedenému nariadeniu</w:t>
      </w:r>
      <w:r>
        <w:t xml:space="preserve"> – určuje v koridore Banská Bystrica – Ružomberok komunikáciu súčasnej kategórie ciest I. triedy „cesta plánovaná na modernizáciu“.</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Navyše, v záverečnom stanovisku k predmetnému koridoru R1 Banská Bystrica – Korytnica – Ružomberok vzhľadom na očakávané významné vplyvy na záujmy ochrany prírody bola daná podmienka </w:t>
      </w:r>
      <w:r w:rsidRPr="002C10E6">
        <w:rPr>
          <w:rFonts w:asciiTheme="minorHAnsi" w:hAnsiTheme="minorHAnsi" w:cstheme="minorHAnsi"/>
          <w:b/>
          <w:sz w:val="22"/>
        </w:rPr>
        <w:t>povoliť výstavbu len z naliehavých dôvodov vyššieho verejného záujmu</w:t>
      </w:r>
      <w:r w:rsidRPr="002C10E6">
        <w:rPr>
          <w:rFonts w:asciiTheme="minorHAnsi" w:hAnsiTheme="minorHAnsi" w:cstheme="minorHAnsi"/>
          <w:sz w:val="22"/>
        </w:rPr>
        <w:t xml:space="preserve"> a za podmienky uloženia kompenzačných opatrení podľa osobitného predpisu. V prípade ak sa na príslušnom území nachádzajú prioritné biotopy alebo prioritné druhy,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súvisí s inými naliehavými dôvodmi vyššieho verejného záujmu (§ 38 ods. 3 zákona o posudzovaní vplyvov). Z uvedeného vyplynulo pre navrhovateľa vykonať potrebné administratívne povoľovacie kroky ešte pred vydaním územného rozhodnutia.</w:t>
      </w:r>
    </w:p>
    <w:p w:rsidR="007D2C87" w:rsidRPr="002C10E6" w:rsidRDefault="007D2C87" w:rsidP="002C10E6">
      <w:pPr>
        <w:jc w:val="both"/>
        <w:rPr>
          <w:rFonts w:asciiTheme="minorHAnsi" w:hAnsiTheme="minorHAnsi" w:cstheme="minorHAnsi"/>
          <w:sz w:val="22"/>
        </w:rPr>
      </w:pPr>
      <w:r w:rsidRPr="002C10E6">
        <w:rPr>
          <w:rFonts w:asciiTheme="minorHAnsi" w:hAnsiTheme="minorHAnsi" w:cstheme="minorHAnsi"/>
          <w:sz w:val="22"/>
        </w:rPr>
        <w:lastRenderedPageBreak/>
        <w:t xml:space="preserve">Dňa 22.11.2010 bola na ministerstvo doručená žiadosť žiadateľa (SSC, IVSC Banská Bystrica) o povolenie výnimky z podmienok územnej ochrany a z podmienok ochrany chránených druhov rastlín a živočíchov na území národného parku Nízke Tatry a jeho ochranného pásma s druhým a tretím stupňom ochrany v súvislosti s prípravou a realizáciou predĺženia rýchlostnej cesty R1 Banská Bystrica – Ružomberok, a to jeho tretieho úseku Slovenská Ľupča – Korytnica, hranica kraja.  </w:t>
      </w:r>
    </w:p>
    <w:p w:rsidR="007D2C87" w:rsidRPr="002C10E6" w:rsidRDefault="007D2C87" w:rsidP="002C10E6">
      <w:pPr>
        <w:spacing w:before="120"/>
        <w:jc w:val="both"/>
        <w:rPr>
          <w:rFonts w:asciiTheme="minorHAnsi" w:hAnsiTheme="minorHAnsi" w:cstheme="minorHAnsi"/>
          <w:sz w:val="22"/>
        </w:rPr>
      </w:pPr>
      <w:r w:rsidRPr="002C10E6">
        <w:rPr>
          <w:rFonts w:asciiTheme="minorHAnsi" w:hAnsiTheme="minorHAnsi" w:cstheme="minorHAnsi"/>
          <w:sz w:val="22"/>
        </w:rPr>
        <w:t xml:space="preserve">MŽP SR, Odboru štátnej správy ochrany prírody pod číslom 1074/2014-2.1 z 27.3.2014, uvedenú </w:t>
      </w:r>
      <w:r w:rsidRPr="002C10E6">
        <w:rPr>
          <w:rFonts w:asciiTheme="minorHAnsi" w:hAnsiTheme="minorHAnsi" w:cstheme="minorHAnsi"/>
          <w:b/>
          <w:sz w:val="22"/>
        </w:rPr>
        <w:t>žiadosť zamietlo</w:t>
      </w:r>
      <w:r w:rsidRPr="002C10E6">
        <w:rPr>
          <w:rFonts w:asciiTheme="minorHAnsi" w:hAnsiTheme="minorHAnsi" w:cstheme="minorHAnsi"/>
          <w:sz w:val="22"/>
        </w:rPr>
        <w:t>.</w:t>
      </w:r>
    </w:p>
    <w:p w:rsidR="007D2C87" w:rsidRDefault="007D2C87" w:rsidP="007D2C87">
      <w:pPr>
        <w:pStyle w:val="Odsekzoznamu1"/>
        <w:spacing w:before="120" w:after="0" w:line="240" w:lineRule="auto"/>
        <w:ind w:left="0"/>
        <w:jc w:val="both"/>
      </w:pPr>
      <w:r>
        <w:t xml:space="preserve">Vzhľadom na vyššie uvedené dôvody bol v rámci SURDM ŽSK odporučený variant GV (Gravitačný), ktorý neuvažuje s budovaním rýchlostnej cesty R1 medzi Banskou Bystricou a Ružomberkom, ale v plnej miere navrhuje využiť koridor navrhovanej rýchlostnej cesty R3 v úseku Martin - Horná Štubňa s pokračovaním na Turček a ďalej v smere na Banskú Bystricu. Takýmto riešením by sa dosiahlo z dopravného hľadiska optimálne využitie rýchlostnej komunikácie R3, ktorá by obsluhovala aglomerácie Martina aj Banskej Bystrice. </w:t>
      </w:r>
    </w:p>
    <w:p w:rsidR="007D2C87" w:rsidRDefault="007D2C87" w:rsidP="007D2C87">
      <w:pPr>
        <w:pStyle w:val="Odsekzoznamu1"/>
        <w:spacing w:before="120" w:after="0" w:line="240" w:lineRule="auto"/>
        <w:ind w:left="0"/>
        <w:jc w:val="both"/>
      </w:pPr>
      <w:r>
        <w:t>Zásadnou úlohou do blízkej budúcnosti je preto vytipovanie optimálneho koridoru pre rýchlostnú cestu R3 v priestore medzi Šturcom a Kremnicou v smere na Banskú Bystricu. Podľa predbežného vyhodnotenia v rámci procesu SEA sa v takto zadefinovanom území nenachádzajú veľkoplošné národné chránené územia ochrany prírody ani územia spadajúce pod Natura 2000. Nevyskytujú sa tu ani chránené vodohospodárske oblasti.</w:t>
      </w:r>
    </w:p>
    <w:p w:rsidR="007D2C87" w:rsidRDefault="007D2C87" w:rsidP="007D2C87">
      <w:pPr>
        <w:pStyle w:val="Odsekzoznamu1"/>
        <w:spacing w:before="120" w:after="0" w:line="240" w:lineRule="auto"/>
        <w:ind w:left="0"/>
        <w:jc w:val="both"/>
      </w:pPr>
      <w:r>
        <w:t>Okrem zlepšenia dopravnej dostupnosti územia Žilinského kraja a tým aj zlepšenia kvality ovzdušia hlavne v zastavanom území, bolo nosným cieľom Stratégie z hľadiska ochrany životného prostredia v maximálnej miere posilniť verejnú osobnú dopravu. Zabezpečí sa to cez nasledovné opatrenia, ktoré boli z väčšej časti navrhované v rámci Gravitačného variantu:</w:t>
      </w:r>
    </w:p>
    <w:p w:rsidR="007D2C87" w:rsidRPr="002C10E6" w:rsidRDefault="007D2C87" w:rsidP="007D2C87">
      <w:pPr>
        <w:widowControl w:val="0"/>
        <w:numPr>
          <w:ilvl w:val="0"/>
          <w:numId w:val="84"/>
        </w:numPr>
        <w:spacing w:before="60"/>
        <w:jc w:val="both"/>
        <w:rPr>
          <w:rFonts w:ascii="Calibri" w:hAnsi="Calibri" w:cs="Calibri"/>
          <w:color w:val="000000"/>
          <w:sz w:val="22"/>
        </w:rPr>
      </w:pPr>
      <w:r w:rsidRPr="002C10E6">
        <w:rPr>
          <w:rFonts w:ascii="Calibri" w:hAnsi="Calibri" w:cs="Calibri"/>
          <w:sz w:val="22"/>
        </w:rPr>
        <w:t>Zavedenie Integrovaného dopravného systému  ŽSK v plnej funkčnosti a rozšírení  na celé územie kraja, vrátane TIOP, zavádzania systémov pre podporu integrácie dopravy v rámci IDS a p</w:t>
      </w:r>
      <w:r w:rsidRPr="002C10E6">
        <w:rPr>
          <w:rFonts w:ascii="Calibri" w:hAnsi="Calibri" w:cs="Calibri"/>
          <w:color w:val="000000"/>
          <w:sz w:val="22"/>
        </w:rPr>
        <w:t>odpory mestskej hromadnej dopravy v mestách ŽSK.</w:t>
      </w:r>
    </w:p>
    <w:p w:rsidR="007D2C87" w:rsidRPr="002C10E6" w:rsidRDefault="007D2C87" w:rsidP="007D2C87">
      <w:pPr>
        <w:widowControl w:val="0"/>
        <w:numPr>
          <w:ilvl w:val="0"/>
          <w:numId w:val="84"/>
        </w:numPr>
        <w:spacing w:before="60"/>
        <w:jc w:val="both"/>
        <w:rPr>
          <w:rFonts w:ascii="Calibri" w:hAnsi="Calibri" w:cs="Calibri"/>
          <w:sz w:val="22"/>
        </w:rPr>
      </w:pPr>
      <w:r w:rsidRPr="002C10E6">
        <w:rPr>
          <w:rFonts w:ascii="Calibri" w:hAnsi="Calibri" w:cs="Calibri"/>
          <w:sz w:val="22"/>
        </w:rPr>
        <w:t>Podpora využívania železničnej dopravy prostredníctvom zvýšenia ponuky vlakov v ŽSK najmä v prepojení: Žilina - Čadca, Žilina – Rajec, Žilina – Vrútky – Ružomberok, ale aj modernizáciou železničnej infraštruktúry - modernizácia železničného uzla Žilina, železničnej trate Čadca – Makov, Žilina – Rajec, Čadca – Skalité  - Zwardoń.</w:t>
      </w:r>
    </w:p>
    <w:p w:rsidR="007D2C87" w:rsidRPr="002C10E6" w:rsidRDefault="007D2C87" w:rsidP="007D2C87">
      <w:pPr>
        <w:widowControl w:val="0"/>
        <w:numPr>
          <w:ilvl w:val="0"/>
          <w:numId w:val="84"/>
        </w:numPr>
        <w:spacing w:before="60"/>
        <w:jc w:val="both"/>
        <w:rPr>
          <w:rFonts w:ascii="Calibri" w:hAnsi="Calibri" w:cs="Calibri"/>
          <w:sz w:val="22"/>
        </w:rPr>
      </w:pPr>
      <w:r w:rsidRPr="002C10E6">
        <w:rPr>
          <w:rFonts w:ascii="Calibri" w:hAnsi="Calibri" w:cs="Calibri"/>
          <w:sz w:val="22"/>
        </w:rPr>
        <w:t>Modernizácia autobusovej stanice Žilina a modernizácia železničných staníc na terminály IDS vrátane budovanie parkovísk P+ R, K+R, B+R.</w:t>
      </w:r>
    </w:p>
    <w:p w:rsidR="007D2C87" w:rsidRPr="002C10E6" w:rsidRDefault="007D2C87" w:rsidP="007D2C87">
      <w:pPr>
        <w:widowControl w:val="0"/>
        <w:numPr>
          <w:ilvl w:val="0"/>
          <w:numId w:val="84"/>
        </w:numPr>
        <w:spacing w:before="60"/>
        <w:jc w:val="both"/>
        <w:rPr>
          <w:rFonts w:ascii="Calibri" w:hAnsi="Calibri" w:cs="Calibri"/>
          <w:sz w:val="22"/>
        </w:rPr>
      </w:pPr>
      <w:r w:rsidRPr="002C10E6">
        <w:rPr>
          <w:rFonts w:ascii="Calibri" w:hAnsi="Calibri" w:cs="Calibri"/>
          <w:sz w:val="22"/>
        </w:rPr>
        <w:t>Zníženie imisného zaťaženia z nákladnej dopravy sa dosiahne dokončením výstavby verejného terminálu intermodálnej prepravy TIP Žilina a tiež dobudovaním verejných parkovísk  pre cestnú nákladnú dopravu pri cestnej infraštruktúre   v ŽSK.</w:t>
      </w:r>
    </w:p>
    <w:p w:rsidR="007D2C87" w:rsidRPr="002C10E6" w:rsidRDefault="007D2C87" w:rsidP="002C10E6">
      <w:pPr>
        <w:autoSpaceDE w:val="0"/>
        <w:autoSpaceDN w:val="0"/>
        <w:adjustRightInd w:val="0"/>
        <w:spacing w:before="120"/>
        <w:jc w:val="both"/>
        <w:rPr>
          <w:rFonts w:asciiTheme="minorHAnsi" w:hAnsiTheme="minorHAnsi" w:cstheme="minorHAnsi"/>
          <w:sz w:val="22"/>
        </w:rPr>
      </w:pPr>
      <w:r w:rsidRPr="002C10E6">
        <w:rPr>
          <w:rFonts w:asciiTheme="minorHAnsi" w:hAnsiTheme="minorHAnsi" w:cstheme="minorHAnsi"/>
          <w:sz w:val="22"/>
        </w:rPr>
        <w:t xml:space="preserve">Všetky opatrenia navrhované v Stratégii ŽSK sú zamerané na reorganizáciu dopravy a doplnenie infraštruktúry pre pešiu, cyklistickú, verejnú a individuálnu automobilovú dopravu. Ich cieľom je zníženie citlivosti a zmiernenie kapacitných problémov v dopravnej sieti, vybudovanie nových prepojení, obchvatov, prekládok a podobne s cieľom odklonenia tranzitnej dopravy mimo obytne zóny miest a obcí, zvýšenie bezpečnosti v doprave, zníženie podielu automobilovej dopravy a zvýšenie podielu verejnej dopravy na preprave osôb, ktorú sa postupne navrhuje plne elektrifikovať, skvalitnenie cyklistickej infraštruktúry a infraštruktúry pre peších s následným zvýšením ich podielu na preprave osôb a zvýšenie ich bezpečnosti. </w:t>
      </w:r>
    </w:p>
    <w:p w:rsidR="006B455B" w:rsidRDefault="006B455B" w:rsidP="006B455B">
      <w:pPr>
        <w:autoSpaceDE w:val="0"/>
        <w:autoSpaceDN w:val="0"/>
        <w:adjustRightInd w:val="0"/>
        <w:spacing w:before="120"/>
        <w:jc w:val="both"/>
        <w:rPr>
          <w:rFonts w:asciiTheme="minorHAnsi" w:eastAsiaTheme="minorHAnsi" w:hAnsiTheme="minorHAnsi" w:cstheme="minorHAnsi"/>
        </w:rPr>
      </w:pPr>
      <w:r>
        <w:rPr>
          <w:rFonts w:asciiTheme="minorHAnsi" w:eastAsiaTheme="minorHAnsi" w:hAnsiTheme="minorHAnsi" w:cstheme="minorHAnsi"/>
        </w:rPr>
        <w:t>Nezávisle na vyššie uvedenom možno vo všeobecnosti sumarizovať očakávané pozitíne a negatívne vplyvy nasledovne:</w:t>
      </w:r>
    </w:p>
    <w:p w:rsidR="006B455B" w:rsidRDefault="006B455B" w:rsidP="006B455B">
      <w:pPr>
        <w:autoSpaceDE w:val="0"/>
        <w:autoSpaceDN w:val="0"/>
        <w:adjustRightInd w:val="0"/>
        <w:jc w:val="both"/>
        <w:rPr>
          <w:rFonts w:asciiTheme="minorHAnsi" w:eastAsiaTheme="minorHAnsi" w:hAnsiTheme="minorHAnsi" w:cstheme="minorHAnsi"/>
        </w:rPr>
      </w:pPr>
    </w:p>
    <w:p w:rsidR="003A6CCB" w:rsidRDefault="003A6CCB" w:rsidP="006B455B">
      <w:pPr>
        <w:autoSpaceDE w:val="0"/>
        <w:autoSpaceDN w:val="0"/>
        <w:adjustRightInd w:val="0"/>
        <w:jc w:val="both"/>
        <w:rPr>
          <w:rFonts w:asciiTheme="minorHAnsi" w:eastAsiaTheme="minorHAnsi" w:hAnsiTheme="minorHAnsi" w:cstheme="minorHAnsi"/>
        </w:rPr>
      </w:pPr>
    </w:p>
    <w:p w:rsidR="003A6CCB" w:rsidRPr="001A409C" w:rsidRDefault="003A6CCB" w:rsidP="006B455B">
      <w:pPr>
        <w:autoSpaceDE w:val="0"/>
        <w:autoSpaceDN w:val="0"/>
        <w:adjustRightInd w:val="0"/>
        <w:jc w:val="both"/>
        <w:rPr>
          <w:rFonts w:asciiTheme="minorHAnsi" w:eastAsiaTheme="minorHAnsi" w:hAnsiTheme="minorHAnsi" w:cstheme="minorHAnsi"/>
        </w:rPr>
      </w:pPr>
    </w:p>
    <w:p w:rsidR="006B455B" w:rsidRPr="001A409C" w:rsidRDefault="006B455B" w:rsidP="006B455B">
      <w:pPr>
        <w:pStyle w:val="Odsekzoznamu1"/>
        <w:spacing w:after="0" w:line="240" w:lineRule="auto"/>
        <w:ind w:left="0" w:right="-2"/>
        <w:jc w:val="both"/>
        <w:rPr>
          <w:rFonts w:asciiTheme="minorHAnsi" w:eastAsia="Calibri,Bold" w:hAnsiTheme="minorHAnsi" w:cstheme="minorHAnsi"/>
          <w:b/>
          <w:bCs/>
        </w:rPr>
      </w:pPr>
      <w:r w:rsidRPr="001A409C">
        <w:rPr>
          <w:rFonts w:asciiTheme="minorHAnsi" w:eastAsia="Calibri,Bold" w:hAnsiTheme="minorHAnsi" w:cstheme="minorHAnsi"/>
          <w:b/>
          <w:bCs/>
        </w:rPr>
        <w:lastRenderedPageBreak/>
        <w:t>Očakávané pozitívne vplyvy na životne prostredie a zdravie obyvateľstva:</w:t>
      </w:r>
    </w:p>
    <w:p w:rsidR="006B455B" w:rsidRPr="00432E8B" w:rsidRDefault="006B455B" w:rsidP="006B455B">
      <w:pPr>
        <w:pStyle w:val="Odsekzoznamu"/>
        <w:numPr>
          <w:ilvl w:val="0"/>
          <w:numId w:val="76"/>
        </w:numPr>
        <w:autoSpaceDE w:val="0"/>
        <w:autoSpaceDN w:val="0"/>
        <w:adjustRightInd w:val="0"/>
        <w:spacing w:before="12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zníženie intenzity dopravy v obytných častiach miest a obci z dôvodu odklonu tranzitnej dopravy mimo mestá a obce a zvýšenia podielu verejnej osobnej dopravy,</w:t>
      </w:r>
    </w:p>
    <w:p w:rsidR="006B455B" w:rsidRPr="00432E8B" w:rsidRDefault="006B455B" w:rsidP="006B455B">
      <w:pPr>
        <w:pStyle w:val="Odsekzoznamu"/>
        <w:numPr>
          <w:ilvl w:val="0"/>
          <w:numId w:val="76"/>
        </w:numPr>
        <w:autoSpaceDE w:val="0"/>
        <w:autoSpaceDN w:val="0"/>
        <w:adjustRightInd w:val="0"/>
        <w:spacing w:before="6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zníženie imisií z dôvodu zníženia intenzity dopravy a postupnej modernizácii a elektrifikácii vozového parku VOD, vrátane zvýšenia podielu elektromobilov, resp. ekologicky výhodnejších automobilov,</w:t>
      </w:r>
    </w:p>
    <w:p w:rsidR="006B455B" w:rsidRPr="00432E8B" w:rsidRDefault="006B455B" w:rsidP="006B455B">
      <w:pPr>
        <w:pStyle w:val="Odsekzoznamu"/>
        <w:numPr>
          <w:ilvl w:val="0"/>
          <w:numId w:val="76"/>
        </w:numPr>
        <w:autoSpaceDE w:val="0"/>
        <w:autoSpaceDN w:val="0"/>
        <w:adjustRightInd w:val="0"/>
        <w:spacing w:before="6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zníženie hlukovej záťaže pozdĺž najviac frekventovaných komunikácií hlavne z dôvodu zníženia intenzity dopravy,</w:t>
      </w:r>
    </w:p>
    <w:p w:rsidR="006B455B" w:rsidRPr="00432E8B" w:rsidRDefault="006B455B" w:rsidP="006B455B">
      <w:pPr>
        <w:pStyle w:val="Odsekzoznamu"/>
        <w:numPr>
          <w:ilvl w:val="0"/>
          <w:numId w:val="76"/>
        </w:numPr>
        <w:autoSpaceDE w:val="0"/>
        <w:autoSpaceDN w:val="0"/>
        <w:adjustRightInd w:val="0"/>
        <w:spacing w:before="6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zvýšenie bezpečnosti cyklistov a chodcov z dôvodu skvalitnenia a dobudovania infraštruktúry,</w:t>
      </w:r>
    </w:p>
    <w:p w:rsidR="006B455B" w:rsidRPr="00432E8B" w:rsidRDefault="006B455B" w:rsidP="006B455B">
      <w:pPr>
        <w:pStyle w:val="Odsekzoznamu"/>
        <w:numPr>
          <w:ilvl w:val="0"/>
          <w:numId w:val="76"/>
        </w:numPr>
        <w:autoSpaceDE w:val="0"/>
        <w:autoSpaceDN w:val="0"/>
        <w:adjustRightInd w:val="0"/>
        <w:spacing w:before="6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zníženie nehodovosti na cestách lepšou organizáciou a skvalitnením infraštruktúry,</w:t>
      </w:r>
    </w:p>
    <w:p w:rsidR="006B455B" w:rsidRPr="00432E8B" w:rsidRDefault="006B455B" w:rsidP="006B455B">
      <w:pPr>
        <w:pStyle w:val="Odsekzoznamu"/>
        <w:numPr>
          <w:ilvl w:val="0"/>
          <w:numId w:val="76"/>
        </w:numPr>
        <w:autoSpaceDE w:val="0"/>
        <w:autoSpaceDN w:val="0"/>
        <w:adjustRightInd w:val="0"/>
        <w:spacing w:before="60" w:after="0" w:line="240" w:lineRule="auto"/>
        <w:ind w:left="357" w:hanging="357"/>
        <w:jc w:val="both"/>
        <w:rPr>
          <w:rFonts w:asciiTheme="minorHAnsi" w:eastAsiaTheme="minorHAnsi" w:hAnsiTheme="minorHAnsi" w:cstheme="minorHAnsi"/>
        </w:rPr>
      </w:pPr>
      <w:r w:rsidRPr="00432E8B">
        <w:rPr>
          <w:rFonts w:asciiTheme="minorHAnsi" w:eastAsiaTheme="minorHAnsi" w:hAnsiTheme="minorHAnsi" w:cstheme="minorHAnsi"/>
        </w:rPr>
        <w:t>zvýšenie pohybovej aktivity obyvateľstva,</w:t>
      </w:r>
    </w:p>
    <w:p w:rsidR="006B455B" w:rsidRPr="00240AF8" w:rsidRDefault="006B455B" w:rsidP="006B455B">
      <w:pPr>
        <w:pStyle w:val="Odsekzoznamu1"/>
        <w:numPr>
          <w:ilvl w:val="0"/>
          <w:numId w:val="76"/>
        </w:numPr>
        <w:spacing w:before="60" w:after="0" w:line="240" w:lineRule="auto"/>
        <w:ind w:left="357" w:right="-2" w:hanging="357"/>
        <w:jc w:val="both"/>
        <w:rPr>
          <w:rFonts w:asciiTheme="minorHAnsi" w:hAnsiTheme="minorHAnsi" w:cstheme="minorHAnsi"/>
        </w:rPr>
      </w:pPr>
      <w:r w:rsidRPr="001A409C">
        <w:rPr>
          <w:rFonts w:asciiTheme="minorHAnsi" w:eastAsiaTheme="minorHAnsi" w:hAnsiTheme="minorHAnsi" w:cstheme="minorHAnsi"/>
        </w:rPr>
        <w:t>výsadba zelene pozdĺž komunikácii, cyklistických ciest a chodníkov pre peších.</w:t>
      </w:r>
    </w:p>
    <w:p w:rsidR="006B455B" w:rsidRPr="001A409C" w:rsidRDefault="006B455B" w:rsidP="006B455B">
      <w:pPr>
        <w:pStyle w:val="Odsekzoznamu1"/>
        <w:spacing w:after="0" w:line="240" w:lineRule="auto"/>
        <w:ind w:left="714"/>
        <w:jc w:val="both"/>
        <w:rPr>
          <w:rFonts w:asciiTheme="minorHAnsi" w:hAnsiTheme="minorHAnsi" w:cstheme="minorHAnsi"/>
        </w:rPr>
      </w:pPr>
    </w:p>
    <w:p w:rsidR="006B455B" w:rsidRPr="001A409C" w:rsidRDefault="006B455B" w:rsidP="006B455B">
      <w:pPr>
        <w:pStyle w:val="Odsekzoznamu1"/>
        <w:spacing w:after="0" w:line="240" w:lineRule="auto"/>
        <w:ind w:left="0" w:right="-2"/>
        <w:jc w:val="both"/>
        <w:rPr>
          <w:rFonts w:asciiTheme="minorHAnsi" w:hAnsiTheme="minorHAnsi" w:cstheme="minorHAnsi"/>
          <w:highlight w:val="yellow"/>
        </w:rPr>
      </w:pPr>
      <w:r w:rsidRPr="001A409C">
        <w:rPr>
          <w:rFonts w:asciiTheme="minorHAnsi" w:eastAsia="Calibri,Bold" w:hAnsiTheme="minorHAnsi" w:cstheme="minorHAnsi"/>
          <w:b/>
          <w:bCs/>
        </w:rPr>
        <w:t>Negatívne vplyvy na životne prostredie a na zdravie obyvateľstva:</w:t>
      </w:r>
    </w:p>
    <w:p w:rsidR="006B455B" w:rsidRPr="001A409C" w:rsidRDefault="006B455B" w:rsidP="006B455B">
      <w:pPr>
        <w:pStyle w:val="Odsekzoznamu1"/>
        <w:numPr>
          <w:ilvl w:val="0"/>
          <w:numId w:val="77"/>
        </w:numPr>
        <w:spacing w:before="120" w:after="0" w:line="240" w:lineRule="auto"/>
        <w:ind w:right="-2"/>
        <w:jc w:val="both"/>
        <w:rPr>
          <w:rFonts w:asciiTheme="minorHAnsi" w:eastAsiaTheme="minorHAnsi" w:hAnsiTheme="minorHAnsi" w:cstheme="minorHAnsi"/>
        </w:rPr>
      </w:pPr>
      <w:r w:rsidRPr="001A409C">
        <w:rPr>
          <w:rFonts w:asciiTheme="minorHAnsi" w:eastAsiaTheme="minorHAnsi" w:hAnsiTheme="minorHAnsi" w:cstheme="minorHAnsi"/>
        </w:rPr>
        <w:t>trvalý záber poľnohospodárskej pôdy a lesných porastov,</w:t>
      </w:r>
    </w:p>
    <w:p w:rsidR="006B455B" w:rsidRPr="001A409C" w:rsidRDefault="006B455B" w:rsidP="006B455B">
      <w:pPr>
        <w:pStyle w:val="Odsekzoznamu1"/>
        <w:numPr>
          <w:ilvl w:val="0"/>
          <w:numId w:val="77"/>
        </w:numPr>
        <w:spacing w:before="60" w:after="0" w:line="240" w:lineRule="auto"/>
        <w:ind w:left="357" w:hanging="357"/>
        <w:jc w:val="both"/>
        <w:rPr>
          <w:rFonts w:asciiTheme="minorHAnsi" w:eastAsiaTheme="minorHAnsi" w:hAnsiTheme="minorHAnsi" w:cstheme="minorHAnsi"/>
        </w:rPr>
      </w:pPr>
      <w:r w:rsidRPr="001A409C">
        <w:rPr>
          <w:rFonts w:asciiTheme="minorHAnsi" w:eastAsiaTheme="minorHAnsi" w:hAnsiTheme="minorHAnsi" w:cstheme="minorHAnsi"/>
        </w:rPr>
        <w:t>stret s prírodnými biotopmi a prvkami územného systému ekologickej stability,</w:t>
      </w:r>
    </w:p>
    <w:p w:rsidR="006B455B" w:rsidRPr="001A409C" w:rsidRDefault="006B455B" w:rsidP="006B455B">
      <w:pPr>
        <w:pStyle w:val="Odsekzoznamu1"/>
        <w:numPr>
          <w:ilvl w:val="0"/>
          <w:numId w:val="77"/>
        </w:numPr>
        <w:spacing w:before="60" w:after="0" w:line="240" w:lineRule="auto"/>
        <w:ind w:left="357" w:hanging="357"/>
        <w:jc w:val="both"/>
        <w:rPr>
          <w:rFonts w:asciiTheme="minorHAnsi" w:eastAsiaTheme="minorHAnsi" w:hAnsiTheme="minorHAnsi" w:cstheme="minorHAnsi"/>
        </w:rPr>
      </w:pPr>
      <w:r w:rsidRPr="001A409C">
        <w:rPr>
          <w:rFonts w:asciiTheme="minorHAnsi" w:eastAsiaTheme="minorHAnsi" w:hAnsiTheme="minorHAnsi" w:cstheme="minorHAnsi"/>
        </w:rPr>
        <w:t>trasovanie dopravných stavieb záplavovým územím a územiami postihnutými zosuvmi,</w:t>
      </w:r>
    </w:p>
    <w:p w:rsidR="006B455B" w:rsidRPr="001A409C" w:rsidRDefault="006B455B" w:rsidP="006B455B">
      <w:pPr>
        <w:pStyle w:val="Odsekzoznamu1"/>
        <w:numPr>
          <w:ilvl w:val="0"/>
          <w:numId w:val="77"/>
        </w:numPr>
        <w:spacing w:before="60" w:after="0" w:line="240" w:lineRule="auto"/>
        <w:ind w:left="357" w:hanging="357"/>
        <w:jc w:val="both"/>
        <w:rPr>
          <w:rFonts w:asciiTheme="minorHAnsi" w:eastAsiaTheme="minorHAnsi" w:hAnsiTheme="minorHAnsi" w:cstheme="minorHAnsi"/>
        </w:rPr>
      </w:pPr>
      <w:r w:rsidRPr="001A409C">
        <w:rPr>
          <w:rFonts w:asciiTheme="minorHAnsi" w:eastAsiaTheme="minorHAnsi" w:hAnsiTheme="minorHAnsi" w:cstheme="minorHAnsi"/>
        </w:rPr>
        <w:t>produkcia odpadov pri obnove vozového parku a rekonštrukcii infraštruktúry,</w:t>
      </w:r>
    </w:p>
    <w:p w:rsidR="006B455B" w:rsidRPr="001A409C" w:rsidRDefault="006B455B" w:rsidP="006B455B">
      <w:pPr>
        <w:pStyle w:val="Odsekzoznamu1"/>
        <w:numPr>
          <w:ilvl w:val="0"/>
          <w:numId w:val="77"/>
        </w:numPr>
        <w:spacing w:before="60" w:after="0" w:line="240" w:lineRule="auto"/>
        <w:ind w:left="357" w:hanging="357"/>
        <w:jc w:val="both"/>
        <w:rPr>
          <w:rFonts w:asciiTheme="minorHAnsi" w:eastAsiaTheme="minorHAnsi" w:hAnsiTheme="minorHAnsi" w:cstheme="minorHAnsi"/>
        </w:rPr>
      </w:pPr>
      <w:r w:rsidRPr="001A409C">
        <w:rPr>
          <w:rFonts w:asciiTheme="minorHAnsi" w:eastAsiaTheme="minorHAnsi" w:hAnsiTheme="minorHAnsi" w:cstheme="minorHAnsi"/>
        </w:rPr>
        <w:t>krátkodobý vplyv počas výstavby – hluk, prach, odpady.</w:t>
      </w:r>
    </w:p>
    <w:p w:rsidR="006B455B" w:rsidRPr="001A409C" w:rsidRDefault="006B455B" w:rsidP="006B455B">
      <w:pPr>
        <w:pStyle w:val="Odsekzoznamu1"/>
        <w:spacing w:after="0" w:line="240" w:lineRule="auto"/>
        <w:ind w:left="0" w:right="-2"/>
        <w:jc w:val="both"/>
        <w:rPr>
          <w:highlight w:val="yellow"/>
        </w:rPr>
      </w:pPr>
    </w:p>
    <w:p w:rsidR="006B455B" w:rsidRDefault="006B455B" w:rsidP="006B455B">
      <w:pPr>
        <w:pStyle w:val="Odsekzoznamu1"/>
        <w:spacing w:after="0" w:line="240" w:lineRule="auto"/>
        <w:ind w:left="0" w:right="-2"/>
        <w:jc w:val="both"/>
      </w:pPr>
      <w:r w:rsidRPr="001A409C">
        <w:t xml:space="preserve">Všeobecne je možné konštatovať, že pozitívne vplyvy prevažujú nad negatívnymi, podmienkou je však dodržiavanie navrhovaných opatrení definovaných v kap. V. </w:t>
      </w:r>
    </w:p>
    <w:p w:rsidR="007E4B93" w:rsidRPr="00F624D4" w:rsidRDefault="007E4B93" w:rsidP="007E4B93">
      <w:pPr>
        <w:pStyle w:val="Nadpis1"/>
        <w:rPr>
          <w:rFonts w:ascii="Calibri" w:hAnsi="Calibri"/>
        </w:rPr>
      </w:pPr>
    </w:p>
    <w:bookmarkEnd w:id="6"/>
    <w:bookmarkEnd w:id="7"/>
    <w:bookmarkEnd w:id="8"/>
    <w:bookmarkEnd w:id="9"/>
    <w:bookmarkEnd w:id="10"/>
    <w:bookmarkEnd w:id="11"/>
    <w:bookmarkEnd w:id="12"/>
    <w:p w:rsidR="00432E8B" w:rsidRDefault="00D95B6A" w:rsidP="00D944D2">
      <w:pPr>
        <w:pStyle w:val="Nadpis1"/>
        <w:ind w:left="709" w:hanging="709"/>
      </w:pPr>
      <w:r w:rsidRPr="00E11F5B">
        <w:rPr>
          <w:rFonts w:ascii="Calibri" w:hAnsi="Calibri"/>
          <w:color w:val="FF0000"/>
        </w:rPr>
        <w:br w:type="page"/>
      </w:r>
    </w:p>
    <w:p w:rsidR="00222407" w:rsidRPr="00793344" w:rsidRDefault="00222407" w:rsidP="00222407">
      <w:pPr>
        <w:pStyle w:val="Nadpis1"/>
        <w:ind w:left="709" w:hanging="709"/>
        <w:rPr>
          <w:rFonts w:ascii="Calibri" w:hAnsi="Calibri"/>
        </w:rPr>
      </w:pPr>
      <w:bookmarkStart w:id="14" w:name="_Toc37319084"/>
      <w:r w:rsidRPr="00793344">
        <w:rPr>
          <w:rFonts w:ascii="Calibri" w:hAnsi="Calibri"/>
        </w:rPr>
        <w:lastRenderedPageBreak/>
        <w:t>X</w:t>
      </w:r>
      <w:r>
        <w:rPr>
          <w:rFonts w:ascii="Calibri" w:hAnsi="Calibri"/>
        </w:rPr>
        <w:t>I</w:t>
      </w:r>
      <w:r w:rsidRPr="00793344">
        <w:rPr>
          <w:rFonts w:ascii="Calibri" w:hAnsi="Calibri"/>
        </w:rPr>
        <w:t xml:space="preserve">. </w:t>
      </w:r>
      <w:r w:rsidRPr="00793344">
        <w:rPr>
          <w:rFonts w:ascii="Calibri" w:hAnsi="Calibri"/>
        </w:rPr>
        <w:tab/>
      </w:r>
      <w:r w:rsidR="00FA61D8">
        <w:rPr>
          <w:rFonts w:ascii="Calibri" w:hAnsi="Calibri"/>
        </w:rPr>
        <w:t>MIESTO A DÁTUM SPRACOVANIA</w:t>
      </w:r>
      <w:bookmarkEnd w:id="14"/>
      <w:r w:rsidRPr="00793344">
        <w:rPr>
          <w:rFonts w:ascii="Calibri" w:hAnsi="Calibri"/>
        </w:rPr>
        <w:t xml:space="preserve"> </w:t>
      </w:r>
      <w:r w:rsidR="009A4BD9">
        <w:rPr>
          <w:rFonts w:ascii="Calibri" w:hAnsi="Calibri"/>
        </w:rPr>
        <w:t>Doplnku</w:t>
      </w:r>
    </w:p>
    <w:p w:rsidR="00222407" w:rsidRDefault="00222407" w:rsidP="00E30A10">
      <w:pPr>
        <w:widowControl w:val="0"/>
        <w:adjustRightInd w:val="0"/>
        <w:spacing w:line="288" w:lineRule="exact"/>
        <w:rPr>
          <w:rFonts w:ascii="Calibri" w:hAnsi="Calibri"/>
          <w:b/>
          <w:sz w:val="22"/>
          <w:szCs w:val="22"/>
        </w:rPr>
      </w:pPr>
    </w:p>
    <w:p w:rsidR="00222407" w:rsidRPr="00697AA9" w:rsidRDefault="00222407" w:rsidP="00222407">
      <w:pPr>
        <w:widowControl w:val="0"/>
        <w:adjustRightInd w:val="0"/>
        <w:spacing w:line="288" w:lineRule="exact"/>
        <w:rPr>
          <w:rFonts w:ascii="Calibri" w:hAnsi="Calibri"/>
          <w:sz w:val="22"/>
          <w:szCs w:val="22"/>
        </w:rPr>
      </w:pPr>
      <w:r w:rsidRPr="00E30A10">
        <w:rPr>
          <w:rFonts w:ascii="Calibri" w:hAnsi="Calibri"/>
          <w:sz w:val="22"/>
          <w:szCs w:val="22"/>
        </w:rPr>
        <w:t>Žilin</w:t>
      </w:r>
      <w:r>
        <w:rPr>
          <w:rFonts w:ascii="Calibri" w:hAnsi="Calibri"/>
          <w:sz w:val="22"/>
          <w:szCs w:val="22"/>
        </w:rPr>
        <w:t>a</w:t>
      </w:r>
      <w:r w:rsidRPr="00E30A10">
        <w:rPr>
          <w:rFonts w:ascii="Calibri" w:hAnsi="Calibri"/>
          <w:sz w:val="22"/>
          <w:szCs w:val="22"/>
        </w:rPr>
        <w:t xml:space="preserve">, </w:t>
      </w:r>
      <w:r w:rsidR="002E1E2D">
        <w:rPr>
          <w:rFonts w:ascii="Calibri" w:hAnsi="Calibri"/>
          <w:sz w:val="22"/>
          <w:szCs w:val="22"/>
        </w:rPr>
        <w:t>8</w:t>
      </w:r>
      <w:r w:rsidRPr="00E30A10">
        <w:rPr>
          <w:rFonts w:ascii="Calibri" w:hAnsi="Calibri"/>
          <w:sz w:val="22"/>
          <w:szCs w:val="22"/>
        </w:rPr>
        <w:t>.</w:t>
      </w:r>
      <w:r w:rsidR="00D944D2">
        <w:rPr>
          <w:rFonts w:ascii="Calibri" w:hAnsi="Calibri"/>
          <w:sz w:val="22"/>
          <w:szCs w:val="22"/>
        </w:rPr>
        <w:t>6</w:t>
      </w:r>
      <w:r w:rsidRPr="00E30A10">
        <w:rPr>
          <w:rFonts w:ascii="Calibri" w:hAnsi="Calibri"/>
          <w:sz w:val="22"/>
          <w:szCs w:val="22"/>
        </w:rPr>
        <w:t>.2020</w:t>
      </w:r>
    </w:p>
    <w:p w:rsidR="00222407" w:rsidRDefault="00222407" w:rsidP="00E30A10">
      <w:pPr>
        <w:widowControl w:val="0"/>
        <w:adjustRightInd w:val="0"/>
        <w:spacing w:line="288" w:lineRule="exact"/>
        <w:rPr>
          <w:rFonts w:ascii="Calibri" w:hAnsi="Calibri"/>
          <w:b/>
          <w:sz w:val="22"/>
          <w:szCs w:val="22"/>
        </w:rPr>
      </w:pPr>
    </w:p>
    <w:p w:rsidR="00222407" w:rsidRDefault="00222407" w:rsidP="00E30A10">
      <w:pPr>
        <w:widowControl w:val="0"/>
        <w:adjustRightInd w:val="0"/>
        <w:spacing w:line="288" w:lineRule="exact"/>
        <w:rPr>
          <w:rFonts w:ascii="Calibri" w:hAnsi="Calibri"/>
          <w:b/>
          <w:sz w:val="22"/>
          <w:szCs w:val="22"/>
        </w:rPr>
      </w:pPr>
    </w:p>
    <w:p w:rsidR="00222407" w:rsidRDefault="00222407" w:rsidP="00E30A10">
      <w:pPr>
        <w:widowControl w:val="0"/>
        <w:adjustRightInd w:val="0"/>
        <w:spacing w:line="288" w:lineRule="exact"/>
        <w:rPr>
          <w:rFonts w:ascii="Calibri" w:hAnsi="Calibri"/>
          <w:b/>
          <w:sz w:val="22"/>
          <w:szCs w:val="22"/>
        </w:rPr>
      </w:pPr>
    </w:p>
    <w:p w:rsidR="00222407" w:rsidRDefault="00222407" w:rsidP="00E30A10">
      <w:pPr>
        <w:widowControl w:val="0"/>
        <w:adjustRightInd w:val="0"/>
        <w:spacing w:line="288" w:lineRule="exact"/>
        <w:rPr>
          <w:rFonts w:ascii="Calibri" w:hAnsi="Calibri"/>
          <w:b/>
          <w:sz w:val="22"/>
          <w:szCs w:val="22"/>
        </w:rPr>
      </w:pPr>
    </w:p>
    <w:p w:rsidR="00222407" w:rsidRPr="00793344" w:rsidRDefault="00222407" w:rsidP="00222407">
      <w:pPr>
        <w:pStyle w:val="Nadpis1"/>
        <w:ind w:left="709" w:hanging="709"/>
        <w:rPr>
          <w:rFonts w:ascii="Calibri" w:hAnsi="Calibri"/>
        </w:rPr>
      </w:pPr>
      <w:bookmarkStart w:id="15" w:name="_Toc37319085"/>
      <w:r w:rsidRPr="00793344">
        <w:rPr>
          <w:rFonts w:ascii="Calibri" w:hAnsi="Calibri"/>
        </w:rPr>
        <w:t>X</w:t>
      </w:r>
      <w:r>
        <w:rPr>
          <w:rFonts w:ascii="Calibri" w:hAnsi="Calibri"/>
        </w:rPr>
        <w:t>II</w:t>
      </w:r>
      <w:r w:rsidRPr="00793344">
        <w:rPr>
          <w:rFonts w:ascii="Calibri" w:hAnsi="Calibri"/>
        </w:rPr>
        <w:t xml:space="preserve">. </w:t>
      </w:r>
      <w:r w:rsidRPr="00793344">
        <w:rPr>
          <w:rFonts w:ascii="Calibri" w:hAnsi="Calibri"/>
        </w:rPr>
        <w:tab/>
      </w:r>
      <w:r>
        <w:rPr>
          <w:rFonts w:ascii="Calibri" w:hAnsi="Calibri"/>
        </w:rPr>
        <w:t>potvrdenie správnosti údajov</w:t>
      </w:r>
      <w:bookmarkEnd w:id="15"/>
      <w:r w:rsidRPr="00793344">
        <w:rPr>
          <w:rFonts w:ascii="Calibri" w:hAnsi="Calibri"/>
        </w:rPr>
        <w:t xml:space="preserve"> </w:t>
      </w:r>
    </w:p>
    <w:p w:rsidR="00222407" w:rsidRDefault="00222407" w:rsidP="00E30A10">
      <w:pPr>
        <w:widowControl w:val="0"/>
        <w:adjustRightInd w:val="0"/>
        <w:spacing w:line="288" w:lineRule="exact"/>
        <w:rPr>
          <w:rFonts w:ascii="Calibri" w:hAnsi="Calibri"/>
          <w:b/>
          <w:sz w:val="22"/>
          <w:szCs w:val="22"/>
        </w:rPr>
      </w:pPr>
    </w:p>
    <w:p w:rsidR="00222407" w:rsidRPr="00222407" w:rsidRDefault="00222407" w:rsidP="00222407">
      <w:pPr>
        <w:pStyle w:val="Odsekzoznamu"/>
        <w:widowControl w:val="0"/>
        <w:numPr>
          <w:ilvl w:val="0"/>
          <w:numId w:val="82"/>
        </w:numPr>
        <w:adjustRightInd w:val="0"/>
        <w:spacing w:line="288" w:lineRule="exact"/>
        <w:rPr>
          <w:b/>
        </w:rPr>
      </w:pPr>
      <w:r>
        <w:rPr>
          <w:b/>
        </w:rPr>
        <w:t>Potvrdenie za spracovateľa správy o hodnotení</w:t>
      </w:r>
    </w:p>
    <w:p w:rsidR="00222407" w:rsidRDefault="00222407" w:rsidP="00E30A10">
      <w:pPr>
        <w:widowControl w:val="0"/>
        <w:adjustRightInd w:val="0"/>
        <w:spacing w:line="288" w:lineRule="exact"/>
        <w:rPr>
          <w:rFonts w:ascii="Calibri" w:hAnsi="Calibri"/>
          <w:b/>
          <w:sz w:val="22"/>
          <w:szCs w:val="22"/>
        </w:rPr>
      </w:pPr>
    </w:p>
    <w:p w:rsidR="00E30A10" w:rsidRPr="007F3AF3" w:rsidRDefault="007F3AF3" w:rsidP="00E30A10">
      <w:pPr>
        <w:widowControl w:val="0"/>
        <w:adjustRightInd w:val="0"/>
        <w:spacing w:line="288" w:lineRule="exact"/>
        <w:rPr>
          <w:rFonts w:ascii="Calibri" w:hAnsi="Calibri"/>
          <w:b/>
          <w:sz w:val="22"/>
          <w:szCs w:val="22"/>
        </w:rPr>
      </w:pPr>
      <w:r w:rsidRPr="007F3AF3">
        <w:rPr>
          <w:rFonts w:ascii="Calibri" w:hAnsi="Calibri"/>
          <w:b/>
          <w:sz w:val="22"/>
          <w:szCs w:val="22"/>
        </w:rPr>
        <w:t>Garant posúdenia a z</w:t>
      </w:r>
      <w:r w:rsidR="00E30A10" w:rsidRPr="007F3AF3">
        <w:rPr>
          <w:rFonts w:ascii="Calibri" w:hAnsi="Calibri"/>
          <w:b/>
          <w:sz w:val="22"/>
          <w:szCs w:val="22"/>
        </w:rPr>
        <w:t>odpovedný riešiteľ </w:t>
      </w:r>
      <w:r w:rsidRPr="007F3AF3">
        <w:rPr>
          <w:rFonts w:ascii="Calibri" w:hAnsi="Calibri"/>
          <w:b/>
          <w:sz w:val="22"/>
          <w:szCs w:val="22"/>
        </w:rPr>
        <w:t>:</w:t>
      </w:r>
    </w:p>
    <w:p w:rsidR="007F3AF3" w:rsidRPr="007F3AF3" w:rsidRDefault="007F3AF3" w:rsidP="00E30A10">
      <w:pPr>
        <w:widowControl w:val="0"/>
        <w:adjustRightInd w:val="0"/>
        <w:spacing w:line="288" w:lineRule="exact"/>
        <w:rPr>
          <w:rFonts w:ascii="Calibri" w:hAnsi="Calibri"/>
          <w:sz w:val="22"/>
          <w:szCs w:val="22"/>
        </w:rPr>
      </w:pPr>
    </w:p>
    <w:p w:rsidR="007F3AF3" w:rsidRPr="007F3AF3" w:rsidRDefault="007F3AF3" w:rsidP="00E30A10">
      <w:pPr>
        <w:widowControl w:val="0"/>
        <w:adjustRightInd w:val="0"/>
        <w:spacing w:line="288" w:lineRule="exact"/>
        <w:rPr>
          <w:rFonts w:ascii="Calibri" w:hAnsi="Calibri"/>
          <w:sz w:val="22"/>
          <w:szCs w:val="22"/>
        </w:rPr>
      </w:pPr>
      <w:r w:rsidRPr="007F3AF3">
        <w:rPr>
          <w:rFonts w:ascii="Calibri" w:hAnsi="Calibri"/>
          <w:sz w:val="22"/>
          <w:szCs w:val="22"/>
        </w:rPr>
        <w:t>Ing. Ján Bado</w:t>
      </w:r>
    </w:p>
    <w:p w:rsidR="007F3AF3" w:rsidRPr="007F3AF3" w:rsidRDefault="007F3AF3" w:rsidP="00E30A10">
      <w:pPr>
        <w:widowControl w:val="0"/>
        <w:adjustRightInd w:val="0"/>
        <w:spacing w:line="288" w:lineRule="exact"/>
        <w:rPr>
          <w:rFonts w:ascii="Calibri" w:hAnsi="Calibri"/>
          <w:sz w:val="22"/>
          <w:szCs w:val="22"/>
        </w:rPr>
      </w:pPr>
      <w:r w:rsidRPr="007F3AF3">
        <w:rPr>
          <w:rFonts w:ascii="Calibri" w:hAnsi="Calibri"/>
          <w:sz w:val="22"/>
          <w:szCs w:val="22"/>
        </w:rPr>
        <w:t>Výskumný ústav dopravný, a.s.</w:t>
      </w:r>
    </w:p>
    <w:p w:rsidR="007F3AF3" w:rsidRP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222407" w:rsidRDefault="00222407" w:rsidP="00E30A10">
      <w:pPr>
        <w:widowControl w:val="0"/>
        <w:adjustRightInd w:val="0"/>
        <w:spacing w:line="288" w:lineRule="exact"/>
        <w:rPr>
          <w:rFonts w:ascii="Calibri" w:hAnsi="Calibri"/>
          <w:sz w:val="22"/>
          <w:szCs w:val="22"/>
        </w:rPr>
      </w:pPr>
    </w:p>
    <w:p w:rsidR="00222407" w:rsidRDefault="00222407" w:rsidP="00E30A10">
      <w:pPr>
        <w:widowControl w:val="0"/>
        <w:adjustRightInd w:val="0"/>
        <w:spacing w:line="288" w:lineRule="exact"/>
        <w:rPr>
          <w:rFonts w:ascii="Calibri" w:hAnsi="Calibri"/>
          <w:sz w:val="22"/>
          <w:szCs w:val="22"/>
        </w:rPr>
      </w:pPr>
    </w:p>
    <w:p w:rsidR="00222407" w:rsidRDefault="00222407" w:rsidP="00E30A10">
      <w:pPr>
        <w:widowControl w:val="0"/>
        <w:adjustRightInd w:val="0"/>
        <w:spacing w:line="288" w:lineRule="exact"/>
        <w:rPr>
          <w:rFonts w:ascii="Calibri" w:hAnsi="Calibri"/>
          <w:sz w:val="22"/>
          <w:szCs w:val="22"/>
        </w:rPr>
      </w:pPr>
    </w:p>
    <w:p w:rsidR="00222407" w:rsidRDefault="00222407" w:rsidP="00E30A10">
      <w:pPr>
        <w:widowControl w:val="0"/>
        <w:adjustRightInd w:val="0"/>
        <w:spacing w:line="288" w:lineRule="exact"/>
        <w:rPr>
          <w:rFonts w:ascii="Calibri" w:hAnsi="Calibri"/>
          <w:sz w:val="22"/>
          <w:szCs w:val="22"/>
        </w:rPr>
      </w:pPr>
    </w:p>
    <w:p w:rsidR="00222407" w:rsidRPr="00222407" w:rsidRDefault="00222407" w:rsidP="00222407">
      <w:pPr>
        <w:pStyle w:val="Odsekzoznamu"/>
        <w:widowControl w:val="0"/>
        <w:numPr>
          <w:ilvl w:val="0"/>
          <w:numId w:val="82"/>
        </w:numPr>
        <w:adjustRightInd w:val="0"/>
        <w:spacing w:line="288" w:lineRule="exact"/>
        <w:rPr>
          <w:b/>
        </w:rPr>
      </w:pPr>
      <w:r>
        <w:rPr>
          <w:b/>
        </w:rPr>
        <w:t>Potvrdenie za obstarávateľa:</w:t>
      </w:r>
    </w:p>
    <w:p w:rsidR="00E30A10" w:rsidRDefault="00E30A10" w:rsidP="00E30A10">
      <w:pPr>
        <w:widowControl w:val="0"/>
        <w:adjustRightInd w:val="0"/>
        <w:spacing w:line="288" w:lineRule="exact"/>
        <w:rPr>
          <w:rFonts w:ascii="Calibri" w:hAnsi="Calibri"/>
          <w:sz w:val="22"/>
          <w:szCs w:val="22"/>
        </w:rPr>
      </w:pPr>
    </w:p>
    <w:p w:rsidR="00222407" w:rsidRDefault="00222407" w:rsidP="00222407">
      <w:pPr>
        <w:widowControl w:val="0"/>
        <w:autoSpaceDE w:val="0"/>
        <w:autoSpaceDN w:val="0"/>
        <w:adjustRightInd w:val="0"/>
        <w:jc w:val="both"/>
        <w:rPr>
          <w:rFonts w:asciiTheme="minorHAnsi" w:hAnsiTheme="minorHAnsi" w:cstheme="minorHAnsi"/>
          <w:bCs/>
          <w:iCs/>
          <w:color w:val="231F20"/>
          <w:sz w:val="22"/>
        </w:rPr>
      </w:pPr>
      <w:r w:rsidRPr="009317B4">
        <w:rPr>
          <w:rFonts w:asciiTheme="minorHAnsi" w:hAnsiTheme="minorHAnsi" w:cstheme="minorHAnsi"/>
          <w:bCs/>
          <w:iCs/>
          <w:color w:val="231F20"/>
          <w:sz w:val="22"/>
        </w:rPr>
        <w:t xml:space="preserve">Ing. Erika Jurinová </w:t>
      </w:r>
    </w:p>
    <w:p w:rsidR="00222407" w:rsidRDefault="00222407" w:rsidP="00222407">
      <w:pPr>
        <w:widowControl w:val="0"/>
        <w:autoSpaceDE w:val="0"/>
        <w:autoSpaceDN w:val="0"/>
        <w:adjustRightInd w:val="0"/>
        <w:jc w:val="both"/>
        <w:rPr>
          <w:rFonts w:asciiTheme="minorHAnsi" w:hAnsiTheme="minorHAnsi" w:cstheme="minorHAnsi"/>
          <w:bCs/>
          <w:iCs/>
          <w:color w:val="231F20"/>
          <w:sz w:val="22"/>
        </w:rPr>
      </w:pPr>
      <w:r w:rsidRPr="009317B4">
        <w:rPr>
          <w:rFonts w:asciiTheme="minorHAnsi" w:hAnsiTheme="minorHAnsi" w:cstheme="minorHAnsi"/>
          <w:bCs/>
          <w:iCs/>
          <w:color w:val="231F20"/>
          <w:sz w:val="22"/>
        </w:rPr>
        <w:t xml:space="preserve">predsedníčka </w:t>
      </w:r>
      <w:r>
        <w:rPr>
          <w:rFonts w:asciiTheme="minorHAnsi" w:hAnsiTheme="minorHAnsi" w:cstheme="minorHAnsi"/>
          <w:bCs/>
          <w:iCs/>
          <w:color w:val="231F20"/>
          <w:sz w:val="22"/>
        </w:rPr>
        <w:t>Žilinského samosprávneho kraja</w:t>
      </w:r>
    </w:p>
    <w:p w:rsidR="00E30A10" w:rsidRDefault="00E30A10"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E30A10" w:rsidRPr="00E11F5B" w:rsidRDefault="00E30A10" w:rsidP="00E30A10">
      <w:pPr>
        <w:widowControl w:val="0"/>
        <w:adjustRightInd w:val="0"/>
        <w:spacing w:line="288" w:lineRule="exact"/>
        <w:rPr>
          <w:rFonts w:ascii="Calibri" w:hAnsi="Calibri"/>
          <w:color w:val="FF0000"/>
          <w:sz w:val="22"/>
          <w:szCs w:val="22"/>
        </w:rPr>
      </w:pPr>
    </w:p>
    <w:p w:rsidR="00E30A10" w:rsidRPr="00E11F5B" w:rsidRDefault="001C7CD2" w:rsidP="00E30A10">
      <w:pPr>
        <w:widowControl w:val="0"/>
        <w:adjustRightInd w:val="0"/>
        <w:spacing w:line="288" w:lineRule="exact"/>
        <w:rPr>
          <w:rFonts w:ascii="Calibri" w:hAnsi="Calibri"/>
          <w:color w:val="FF0000"/>
          <w:sz w:val="22"/>
          <w:szCs w:val="22"/>
        </w:rPr>
      </w:pPr>
      <w:r>
        <w:rPr>
          <w:rFonts w:ascii="Calibri" w:hAnsi="Calibri"/>
          <w:color w:val="FF0000"/>
          <w:sz w:val="22"/>
          <w:szCs w:val="22"/>
        </w:rPr>
        <w:t xml:space="preserve"> </w:t>
      </w:r>
    </w:p>
    <w:p w:rsidR="00E30A10" w:rsidRDefault="00E30A10"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7F3AF3" w:rsidRDefault="007F3AF3" w:rsidP="00E30A10">
      <w:pPr>
        <w:widowControl w:val="0"/>
        <w:adjustRightInd w:val="0"/>
        <w:spacing w:line="288" w:lineRule="exact"/>
        <w:rPr>
          <w:rFonts w:ascii="Calibri" w:hAnsi="Calibri"/>
          <w:sz w:val="22"/>
          <w:szCs w:val="22"/>
        </w:rPr>
      </w:pPr>
    </w:p>
    <w:p w:rsidR="00E30A10" w:rsidRDefault="00E30A10" w:rsidP="009C0F33">
      <w:pPr>
        <w:widowControl w:val="0"/>
        <w:tabs>
          <w:tab w:val="left" w:pos="5387"/>
        </w:tabs>
        <w:adjustRightInd w:val="0"/>
        <w:spacing w:line="288" w:lineRule="exact"/>
        <w:rPr>
          <w:rFonts w:ascii="Calibri" w:hAnsi="Calibri"/>
          <w:sz w:val="22"/>
          <w:szCs w:val="22"/>
        </w:rPr>
      </w:pPr>
      <w:r w:rsidRPr="00697AA9">
        <w:rPr>
          <w:rFonts w:ascii="Calibri" w:hAnsi="Calibri"/>
          <w:sz w:val="22"/>
          <w:szCs w:val="22"/>
        </w:rPr>
        <w:t xml:space="preserve">Za spracovateľa:                                                         </w:t>
      </w:r>
      <w:r>
        <w:rPr>
          <w:rFonts w:ascii="Calibri" w:hAnsi="Calibri"/>
          <w:sz w:val="22"/>
          <w:szCs w:val="22"/>
        </w:rPr>
        <w:t xml:space="preserve">   </w:t>
      </w:r>
      <w:r w:rsidR="001C7CD2">
        <w:rPr>
          <w:rFonts w:ascii="Calibri" w:hAnsi="Calibri"/>
          <w:sz w:val="22"/>
          <w:szCs w:val="22"/>
        </w:rPr>
        <w:t xml:space="preserve">       </w:t>
      </w:r>
      <w:r w:rsidR="00DC1D3C">
        <w:rPr>
          <w:rFonts w:ascii="Calibri" w:hAnsi="Calibri"/>
          <w:sz w:val="22"/>
          <w:szCs w:val="22"/>
        </w:rPr>
        <w:tab/>
      </w:r>
      <w:r w:rsidRPr="00697AA9">
        <w:rPr>
          <w:rFonts w:ascii="Calibri" w:hAnsi="Calibri"/>
          <w:sz w:val="22"/>
          <w:szCs w:val="22"/>
        </w:rPr>
        <w:t>Za obstarávateľa:</w:t>
      </w:r>
    </w:p>
    <w:p w:rsidR="00222407" w:rsidRDefault="00222407" w:rsidP="009C0F33">
      <w:pPr>
        <w:widowControl w:val="0"/>
        <w:tabs>
          <w:tab w:val="left" w:pos="5387"/>
        </w:tabs>
        <w:autoSpaceDE w:val="0"/>
        <w:autoSpaceDN w:val="0"/>
        <w:adjustRightInd w:val="0"/>
        <w:jc w:val="both"/>
        <w:rPr>
          <w:rFonts w:ascii="Calibri" w:hAnsi="Calibri"/>
          <w:sz w:val="22"/>
          <w:szCs w:val="22"/>
        </w:rPr>
      </w:pPr>
      <w:r>
        <w:rPr>
          <w:rFonts w:ascii="Calibri" w:hAnsi="Calibri"/>
          <w:sz w:val="22"/>
          <w:szCs w:val="22"/>
        </w:rPr>
        <w:t xml:space="preserve"> </w:t>
      </w:r>
      <w:r w:rsidR="00DC1D3C">
        <w:rPr>
          <w:rFonts w:ascii="Calibri" w:hAnsi="Calibri"/>
          <w:sz w:val="22"/>
          <w:szCs w:val="22"/>
        </w:rPr>
        <w:tab/>
      </w:r>
      <w:r>
        <w:rPr>
          <w:rFonts w:ascii="Calibri" w:hAnsi="Calibri"/>
          <w:sz w:val="22"/>
          <w:szCs w:val="22"/>
        </w:rPr>
        <w:t xml:space="preserve">                                       </w:t>
      </w:r>
    </w:p>
    <w:p w:rsidR="00222407" w:rsidRDefault="00222407" w:rsidP="009C0F33">
      <w:pPr>
        <w:widowControl w:val="0"/>
        <w:tabs>
          <w:tab w:val="left" w:pos="5387"/>
        </w:tabs>
        <w:autoSpaceDE w:val="0"/>
        <w:autoSpaceDN w:val="0"/>
        <w:adjustRightInd w:val="0"/>
        <w:jc w:val="both"/>
        <w:rPr>
          <w:rFonts w:asciiTheme="minorHAnsi" w:hAnsiTheme="minorHAnsi" w:cstheme="minorHAnsi"/>
          <w:bCs/>
          <w:iCs/>
          <w:color w:val="231F20"/>
          <w:sz w:val="22"/>
        </w:rPr>
      </w:pPr>
      <w:r>
        <w:rPr>
          <w:rFonts w:ascii="Calibri" w:hAnsi="Calibri"/>
          <w:sz w:val="22"/>
          <w:szCs w:val="22"/>
        </w:rPr>
        <w:t xml:space="preserve">Ing. Ján Bado                                                                 </w:t>
      </w:r>
      <w:r w:rsidR="001C7CD2">
        <w:rPr>
          <w:rFonts w:ascii="Calibri" w:hAnsi="Calibri"/>
          <w:sz w:val="22"/>
          <w:szCs w:val="22"/>
        </w:rPr>
        <w:t xml:space="preserve">   </w:t>
      </w:r>
      <w:r w:rsidR="00DC1D3C">
        <w:rPr>
          <w:rFonts w:ascii="Calibri" w:hAnsi="Calibri"/>
          <w:sz w:val="22"/>
          <w:szCs w:val="22"/>
        </w:rPr>
        <w:tab/>
      </w:r>
      <w:r w:rsidR="002F0553">
        <w:rPr>
          <w:rFonts w:ascii="Calibri" w:hAnsi="Calibri"/>
          <w:sz w:val="22"/>
          <w:szCs w:val="22"/>
        </w:rPr>
        <w:t>I</w:t>
      </w:r>
      <w:r w:rsidRPr="009317B4">
        <w:rPr>
          <w:rFonts w:asciiTheme="minorHAnsi" w:hAnsiTheme="minorHAnsi" w:cstheme="minorHAnsi"/>
          <w:bCs/>
          <w:iCs/>
          <w:color w:val="231F20"/>
          <w:sz w:val="22"/>
        </w:rPr>
        <w:t xml:space="preserve">ng. Erika Jurinová </w:t>
      </w:r>
    </w:p>
    <w:p w:rsidR="001C7CD2" w:rsidRDefault="00222407" w:rsidP="009C0F33">
      <w:pPr>
        <w:widowControl w:val="0"/>
        <w:tabs>
          <w:tab w:val="left" w:pos="5387"/>
        </w:tabs>
        <w:autoSpaceDE w:val="0"/>
        <w:autoSpaceDN w:val="0"/>
        <w:adjustRightInd w:val="0"/>
        <w:jc w:val="both"/>
        <w:rPr>
          <w:rFonts w:asciiTheme="minorHAnsi" w:hAnsiTheme="minorHAnsi" w:cstheme="minorHAnsi"/>
          <w:bCs/>
          <w:iCs/>
          <w:color w:val="231F20"/>
          <w:sz w:val="22"/>
        </w:rPr>
      </w:pPr>
      <w:r>
        <w:rPr>
          <w:rFonts w:asciiTheme="minorHAnsi" w:hAnsiTheme="minorHAnsi" w:cstheme="minorHAnsi"/>
          <w:bCs/>
          <w:iCs/>
          <w:color w:val="231F20"/>
          <w:sz w:val="22"/>
        </w:rPr>
        <w:t>Zodpovedný riešiteľ</w:t>
      </w:r>
      <w:r w:rsidR="001C7CD2">
        <w:rPr>
          <w:rFonts w:asciiTheme="minorHAnsi" w:hAnsiTheme="minorHAnsi" w:cstheme="minorHAnsi"/>
          <w:bCs/>
          <w:iCs/>
          <w:color w:val="231F20"/>
          <w:sz w:val="22"/>
        </w:rPr>
        <w:t xml:space="preserve"> </w:t>
      </w:r>
      <w:r>
        <w:rPr>
          <w:rFonts w:asciiTheme="minorHAnsi" w:hAnsiTheme="minorHAnsi" w:cstheme="minorHAnsi"/>
          <w:bCs/>
          <w:iCs/>
          <w:color w:val="231F20"/>
          <w:sz w:val="22"/>
        </w:rPr>
        <w:t xml:space="preserve">                                                       </w:t>
      </w:r>
      <w:r w:rsidR="001C7CD2">
        <w:rPr>
          <w:rFonts w:asciiTheme="minorHAnsi" w:hAnsiTheme="minorHAnsi" w:cstheme="minorHAnsi"/>
          <w:bCs/>
          <w:iCs/>
          <w:color w:val="231F20"/>
          <w:sz w:val="22"/>
        </w:rPr>
        <w:t xml:space="preserve"> </w:t>
      </w:r>
      <w:r w:rsidR="00DC1D3C">
        <w:rPr>
          <w:rFonts w:asciiTheme="minorHAnsi" w:hAnsiTheme="minorHAnsi" w:cstheme="minorHAnsi"/>
          <w:bCs/>
          <w:iCs/>
          <w:color w:val="231F20"/>
          <w:sz w:val="22"/>
        </w:rPr>
        <w:tab/>
      </w:r>
      <w:r>
        <w:rPr>
          <w:rFonts w:asciiTheme="minorHAnsi" w:hAnsiTheme="minorHAnsi" w:cstheme="minorHAnsi"/>
          <w:bCs/>
          <w:iCs/>
          <w:color w:val="231F20"/>
          <w:sz w:val="22"/>
        </w:rPr>
        <w:t xml:space="preserve">predsedníčka </w:t>
      </w:r>
    </w:p>
    <w:p w:rsidR="00222407" w:rsidRPr="00697AA9" w:rsidRDefault="001C7CD2" w:rsidP="009C0F33">
      <w:pPr>
        <w:tabs>
          <w:tab w:val="center" w:pos="4962"/>
          <w:tab w:val="left" w:pos="5387"/>
        </w:tabs>
        <w:jc w:val="both"/>
        <w:rPr>
          <w:rFonts w:ascii="Calibri" w:hAnsi="Calibri"/>
          <w:sz w:val="22"/>
          <w:szCs w:val="22"/>
        </w:rPr>
      </w:pPr>
      <w:r>
        <w:rPr>
          <w:rFonts w:asciiTheme="minorHAnsi" w:hAnsiTheme="minorHAnsi" w:cstheme="minorHAnsi"/>
          <w:sz w:val="22"/>
        </w:rPr>
        <w:t>Výskumný ústav dopravný, a.s.</w:t>
      </w:r>
      <w:r>
        <w:rPr>
          <w:rFonts w:asciiTheme="minorHAnsi" w:hAnsiTheme="minorHAnsi" w:cstheme="minorHAnsi"/>
          <w:sz w:val="22"/>
        </w:rPr>
        <w:tab/>
      </w:r>
      <w:r w:rsidR="009C0F33">
        <w:rPr>
          <w:rFonts w:asciiTheme="minorHAnsi" w:hAnsiTheme="minorHAnsi" w:cstheme="minorHAnsi"/>
          <w:sz w:val="22"/>
        </w:rPr>
        <w:tab/>
      </w:r>
      <w:r>
        <w:rPr>
          <w:rFonts w:asciiTheme="minorHAnsi" w:hAnsiTheme="minorHAnsi" w:cstheme="minorHAnsi"/>
          <w:bCs/>
          <w:iCs/>
          <w:color w:val="231F20"/>
          <w:sz w:val="22"/>
        </w:rPr>
        <w:t>Žilinský samosprávny kraj</w:t>
      </w:r>
    </w:p>
    <w:p w:rsidR="009C0F33" w:rsidRPr="00697AA9" w:rsidRDefault="009C0F33">
      <w:pPr>
        <w:tabs>
          <w:tab w:val="center" w:pos="4962"/>
          <w:tab w:val="left" w:pos="5387"/>
        </w:tabs>
        <w:jc w:val="both"/>
        <w:rPr>
          <w:rFonts w:ascii="Calibri" w:hAnsi="Calibri"/>
          <w:sz w:val="22"/>
          <w:szCs w:val="22"/>
        </w:rPr>
      </w:pPr>
    </w:p>
    <w:sectPr w:rsidR="009C0F33" w:rsidRPr="00697AA9" w:rsidSect="004D0A12">
      <w:footerReference w:type="default" r:id="rId14"/>
      <w:pgSz w:w="11906" w:h="16838" w:code="9"/>
      <w:pgMar w:top="1588" w:right="1418" w:bottom="1304" w:left="141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42" w:rsidRDefault="00442F42" w:rsidP="007E4B93">
      <w:r>
        <w:separator/>
      </w:r>
    </w:p>
  </w:endnote>
  <w:endnote w:type="continuationSeparator" w:id="0">
    <w:p w:rsidR="00442F42" w:rsidRDefault="00442F42" w:rsidP="007E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T*Ottawa">
    <w:altName w:val="Times New Roman"/>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199562"/>
      <w:docPartObj>
        <w:docPartGallery w:val="Page Numbers (Bottom of Page)"/>
        <w:docPartUnique/>
      </w:docPartObj>
    </w:sdtPr>
    <w:sdtEndPr>
      <w:rPr>
        <w:rFonts w:asciiTheme="minorHAnsi" w:hAnsiTheme="minorHAnsi" w:cstheme="minorHAnsi"/>
        <w:sz w:val="20"/>
      </w:rPr>
    </w:sdtEndPr>
    <w:sdtContent>
      <w:p w:rsidR="006B455B" w:rsidRPr="00A9263B" w:rsidRDefault="006B455B" w:rsidP="00A9263B">
        <w:pPr>
          <w:pStyle w:val="Pta"/>
          <w:jc w:val="center"/>
          <w:rPr>
            <w:rFonts w:asciiTheme="minorHAnsi" w:hAnsiTheme="minorHAnsi" w:cstheme="minorHAnsi"/>
            <w:sz w:val="20"/>
          </w:rPr>
        </w:pPr>
        <w:r w:rsidRPr="00A9263B">
          <w:rPr>
            <w:rFonts w:asciiTheme="minorHAnsi" w:hAnsiTheme="minorHAnsi" w:cstheme="minorHAnsi"/>
            <w:sz w:val="20"/>
          </w:rPr>
          <w:fldChar w:fldCharType="begin"/>
        </w:r>
        <w:r w:rsidRPr="00A9263B">
          <w:rPr>
            <w:rFonts w:asciiTheme="minorHAnsi" w:hAnsiTheme="minorHAnsi" w:cstheme="minorHAnsi"/>
            <w:sz w:val="20"/>
          </w:rPr>
          <w:instrText>PAGE   \* MERGEFORMAT</w:instrText>
        </w:r>
        <w:r w:rsidRPr="00A9263B">
          <w:rPr>
            <w:rFonts w:asciiTheme="minorHAnsi" w:hAnsiTheme="minorHAnsi" w:cstheme="minorHAnsi"/>
            <w:sz w:val="20"/>
          </w:rPr>
          <w:fldChar w:fldCharType="separate"/>
        </w:r>
        <w:r w:rsidR="00400057">
          <w:rPr>
            <w:rFonts w:asciiTheme="minorHAnsi" w:hAnsiTheme="minorHAnsi" w:cstheme="minorHAnsi"/>
            <w:noProof/>
            <w:sz w:val="20"/>
          </w:rPr>
          <w:t>12</w:t>
        </w:r>
        <w:r w:rsidRPr="00A9263B">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42" w:rsidRDefault="00442F42" w:rsidP="007E4B93">
      <w:r>
        <w:separator/>
      </w:r>
    </w:p>
  </w:footnote>
  <w:footnote w:type="continuationSeparator" w:id="0">
    <w:p w:rsidR="00442F42" w:rsidRDefault="00442F42" w:rsidP="007E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B" w:rsidRDefault="006B455B">
    <w:pPr>
      <w:pStyle w:val="Hlavika"/>
      <w:rPr>
        <w:rFonts w:ascii="Calibri" w:hAnsi="Calibri"/>
        <w:iCs/>
        <w:lang w:val="sk-SK"/>
      </w:rPr>
    </w:pPr>
    <w:r w:rsidRPr="00AA53E3">
      <w:rPr>
        <w:rFonts w:asciiTheme="minorHAnsi" w:hAnsiTheme="minorHAnsi" w:cstheme="minorHAnsi"/>
        <w:i/>
        <w:sz w:val="20"/>
        <w:lang w:val="sk-SK"/>
      </w:rPr>
      <w:t>Stratégia udržateľného rozvoja dopravy a mobility Žilinského samosprávneho kraja</w:t>
    </w:r>
    <w:r w:rsidRPr="00000EBE" w:rsidDel="004517DB">
      <w:rPr>
        <w:rFonts w:cs="Calibri"/>
        <w:bCs/>
        <w:color w:val="231F20"/>
      </w:rPr>
      <w:t xml:space="preserve"> </w:t>
    </w:r>
    <w:r>
      <w:rPr>
        <w:rFonts w:cs="Calibri"/>
        <w:bCs/>
        <w:color w:val="231F20"/>
      </w:rPr>
      <w:t xml:space="preserve"> </w:t>
    </w:r>
    <w:r>
      <w:rPr>
        <w:rFonts w:ascii="Calibri" w:hAnsi="Calibri"/>
        <w:i/>
        <w:iCs/>
        <w:sz w:val="20"/>
        <w:lang w:val="sk-SK"/>
      </w:rPr>
      <w:t xml:space="preserve">     </w:t>
    </w:r>
    <w:r>
      <w:rPr>
        <w:rFonts w:ascii="Calibri" w:hAnsi="Calibri"/>
        <w:i/>
        <w:iCs/>
        <w:sz w:val="20"/>
        <w:lang w:val="sk-SK"/>
      </w:rPr>
      <w:tab/>
    </w:r>
    <w:r>
      <w:rPr>
        <w:rFonts w:ascii="Calibri" w:hAnsi="Calibri"/>
        <w:iCs/>
        <w:color w:val="1F497D"/>
        <w:sz w:val="20"/>
        <w:lang w:val="sk-SK"/>
      </w:rPr>
      <w:sym w:font="Wingdings 2" w:char="F0A2"/>
    </w:r>
    <w:r>
      <w:rPr>
        <w:rFonts w:ascii="Calibri" w:hAnsi="Calibri"/>
        <w:i/>
        <w:iCs/>
        <w:sz w:val="20"/>
        <w:lang w:val="sk-SK"/>
      </w:rPr>
      <w:t xml:space="preserve"> </w:t>
    </w:r>
    <w:r>
      <w:rPr>
        <w:rFonts w:ascii="Calibri" w:hAnsi="Calibri"/>
        <w:iCs/>
        <w:sz w:val="18"/>
        <w:lang w:val="sk-SK"/>
      </w:rPr>
      <w:t>SPRÁVA O HODNOTENÍ</w:t>
    </w:r>
  </w:p>
  <w:p w:rsidR="006B455B" w:rsidRDefault="006B45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B" w:rsidRDefault="006B455B">
    <w:pPr>
      <w:pStyle w:val="Hlavika"/>
      <w:rPr>
        <w:rFonts w:ascii="Calibri" w:hAnsi="Calibri"/>
        <w:iCs/>
        <w:lang w:val="sk-SK"/>
      </w:rPr>
    </w:pPr>
    <w:r>
      <w:rPr>
        <w:rFonts w:ascii="Calibri" w:hAnsi="Calibri"/>
        <w:i/>
        <w:iCs/>
        <w:sz w:val="18"/>
        <w:lang w:val="sk-SK"/>
      </w:rPr>
      <w:t xml:space="preserve">Stratégia udržateľného rozvoja dopravy a mobility Žilinského samosprávneho kraja </w:t>
    </w:r>
    <w:r>
      <w:rPr>
        <w:rFonts w:ascii="Calibri" w:hAnsi="Calibri"/>
        <w:i/>
        <w:iCs/>
        <w:sz w:val="20"/>
        <w:lang w:val="sk-SK"/>
      </w:rPr>
      <w:t xml:space="preserve">                               </w:t>
    </w:r>
    <w:r>
      <w:rPr>
        <w:rFonts w:ascii="Calibri" w:hAnsi="Calibri"/>
        <w:i/>
        <w:iCs/>
        <w:sz w:val="20"/>
        <w:lang w:val="sk-SK"/>
      </w:rPr>
      <w:tab/>
    </w:r>
    <w:r>
      <w:rPr>
        <w:rFonts w:ascii="Calibri" w:hAnsi="Calibri"/>
        <w:iCs/>
        <w:color w:val="1F497D"/>
        <w:sz w:val="20"/>
        <w:lang w:val="sk-SK"/>
      </w:rPr>
      <w:sym w:font="Wingdings 2" w:char="F0A2"/>
    </w:r>
    <w:r>
      <w:rPr>
        <w:rFonts w:ascii="Calibri" w:hAnsi="Calibri"/>
        <w:i/>
        <w:iCs/>
        <w:sz w:val="20"/>
        <w:lang w:val="sk-SK"/>
      </w:rPr>
      <w:t xml:space="preserve"> </w:t>
    </w:r>
    <w:r>
      <w:rPr>
        <w:rFonts w:ascii="Calibri" w:hAnsi="Calibri"/>
        <w:iCs/>
        <w:sz w:val="18"/>
        <w:lang w:val="sk-SK"/>
      </w:rPr>
      <w:t>SPRÁVA O HODNOTENÍ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StylNadpis1Automatick"/>
      <w:lvlText w:val="*"/>
      <w:lvlJc w:val="left"/>
    </w:lvl>
  </w:abstractNum>
  <w:abstractNum w:abstractNumId="1">
    <w:nsid w:val="0030571A"/>
    <w:multiLevelType w:val="hybridMultilevel"/>
    <w:tmpl w:val="AC4A117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07D67B6"/>
    <w:multiLevelType w:val="hybridMultilevel"/>
    <w:tmpl w:val="40A2EE7C"/>
    <w:lvl w:ilvl="0" w:tplc="041B0001">
      <w:start w:val="1"/>
      <w:numFmt w:val="bullet"/>
      <w:lvlText w:val=""/>
      <w:lvlJc w:val="left"/>
      <w:pPr>
        <w:ind w:left="720" w:hanging="360"/>
      </w:pPr>
      <w:rPr>
        <w:rFonts w:ascii="Symbol" w:hAnsi="Symbol" w:hint="default"/>
      </w:rPr>
    </w:lvl>
    <w:lvl w:ilvl="1" w:tplc="B0BCD24E">
      <w:start w:val="98"/>
      <w:numFmt w:val="bullet"/>
      <w:lvlText w:val="−"/>
      <w:lvlJc w:val="left"/>
      <w:pPr>
        <w:ind w:left="1440" w:hanging="360"/>
      </w:pPr>
      <w:rPr>
        <w:rFonts w:ascii="Calibri" w:eastAsia="Times New Roman" w:hAnsi="Calibri" w:cs="Calibri"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D37CF0"/>
    <w:multiLevelType w:val="hybridMultilevel"/>
    <w:tmpl w:val="A91ADA04"/>
    <w:lvl w:ilvl="0" w:tplc="944A62CC">
      <w:start w:val="1"/>
      <w:numFmt w:val="bullet"/>
      <w:lvlText w:val="-"/>
      <w:lvlJc w:val="left"/>
      <w:pPr>
        <w:ind w:left="720" w:hanging="360"/>
      </w:pPr>
      <w:rPr>
        <w:rFonts w:ascii="Calibri" w:eastAsia="Calibri" w:hAnsi="Calibri" w:cs="Times New Roman"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
    <w:nsid w:val="0B5E55A2"/>
    <w:multiLevelType w:val="hybridMultilevel"/>
    <w:tmpl w:val="5CC8E3D2"/>
    <w:lvl w:ilvl="0" w:tplc="B792FECC">
      <w:start w:val="2"/>
      <w:numFmt w:val="decimal"/>
      <w:pStyle w:val="NzovTabuky"/>
      <w:lvlText w:val="Tab. %1"/>
      <w:lvlJc w:val="left"/>
      <w:pPr>
        <w:tabs>
          <w:tab w:val="num" w:pos="0"/>
        </w:tabs>
        <w:ind w:left="851" w:hanging="851"/>
      </w:pPr>
      <w:rPr>
        <w:rFonts w:ascii="Calibri" w:hAnsi="Calibri" w:cs="Times New Roman" w:hint="default"/>
        <w:b/>
        <w:bCs w:val="0"/>
        <w:i w:val="0"/>
        <w:iCs w:val="0"/>
        <w:caps w:val="0"/>
        <w:smallCaps w:val="0"/>
        <w:strike w:val="0"/>
        <w:dstrike w:val="0"/>
        <w:noProof w:val="0"/>
        <w:vanish w:val="0"/>
        <w:color w:val="000000"/>
        <w:spacing w:val="0"/>
        <w:kern w:val="0"/>
        <w:position w:val="0"/>
        <w:sz w:val="20"/>
        <w:u w:val="none"/>
        <w:vertAlign w:val="baseline"/>
        <w:em w:val="none"/>
      </w:rPr>
    </w:lvl>
    <w:lvl w:ilvl="1" w:tplc="04050019">
      <w:start w:val="1"/>
      <w:numFmt w:val="lowerLetter"/>
      <w:lvlText w:val="%2."/>
      <w:lvlJc w:val="left"/>
      <w:pPr>
        <w:tabs>
          <w:tab w:val="num" w:pos="730"/>
        </w:tabs>
        <w:ind w:left="730" w:hanging="360"/>
      </w:pPr>
    </w:lvl>
    <w:lvl w:ilvl="2" w:tplc="53E614DE">
      <w:start w:val="1"/>
      <w:numFmt w:val="lowerLetter"/>
      <w:lvlText w:val="%3)"/>
      <w:lvlJc w:val="left"/>
      <w:pPr>
        <w:tabs>
          <w:tab w:val="num" w:pos="1975"/>
        </w:tabs>
        <w:ind w:left="1975" w:hanging="705"/>
      </w:pPr>
      <w:rPr>
        <w:rFonts w:hint="default"/>
      </w:rPr>
    </w:lvl>
    <w:lvl w:ilvl="3" w:tplc="0405000F">
      <w:start w:val="1"/>
      <w:numFmt w:val="decimal"/>
      <w:lvlText w:val="%4."/>
      <w:lvlJc w:val="left"/>
      <w:pPr>
        <w:tabs>
          <w:tab w:val="num" w:pos="2170"/>
        </w:tabs>
        <w:ind w:left="2170" w:hanging="360"/>
      </w:pPr>
      <w:rPr>
        <w:rFonts w:hint="default"/>
        <w:sz w:val="23"/>
        <w:szCs w:val="23"/>
      </w:rPr>
    </w:lvl>
    <w:lvl w:ilvl="4" w:tplc="04050019" w:tentative="1">
      <w:start w:val="1"/>
      <w:numFmt w:val="lowerLetter"/>
      <w:lvlText w:val="%5."/>
      <w:lvlJc w:val="left"/>
      <w:pPr>
        <w:tabs>
          <w:tab w:val="num" w:pos="2890"/>
        </w:tabs>
        <w:ind w:left="2890" w:hanging="360"/>
      </w:pPr>
    </w:lvl>
    <w:lvl w:ilvl="5" w:tplc="0405001B" w:tentative="1">
      <w:start w:val="1"/>
      <w:numFmt w:val="lowerRoman"/>
      <w:lvlText w:val="%6."/>
      <w:lvlJc w:val="right"/>
      <w:pPr>
        <w:tabs>
          <w:tab w:val="num" w:pos="3610"/>
        </w:tabs>
        <w:ind w:left="3610" w:hanging="180"/>
      </w:pPr>
    </w:lvl>
    <w:lvl w:ilvl="6" w:tplc="0405000F" w:tentative="1">
      <w:start w:val="1"/>
      <w:numFmt w:val="decimal"/>
      <w:lvlText w:val="%7."/>
      <w:lvlJc w:val="left"/>
      <w:pPr>
        <w:tabs>
          <w:tab w:val="num" w:pos="4330"/>
        </w:tabs>
        <w:ind w:left="4330" w:hanging="360"/>
      </w:pPr>
    </w:lvl>
    <w:lvl w:ilvl="7" w:tplc="04050019" w:tentative="1">
      <w:start w:val="1"/>
      <w:numFmt w:val="lowerLetter"/>
      <w:lvlText w:val="%8."/>
      <w:lvlJc w:val="left"/>
      <w:pPr>
        <w:tabs>
          <w:tab w:val="num" w:pos="5050"/>
        </w:tabs>
        <w:ind w:left="5050" w:hanging="360"/>
      </w:pPr>
    </w:lvl>
    <w:lvl w:ilvl="8" w:tplc="0405001B" w:tentative="1">
      <w:start w:val="1"/>
      <w:numFmt w:val="lowerRoman"/>
      <w:lvlText w:val="%9."/>
      <w:lvlJc w:val="right"/>
      <w:pPr>
        <w:tabs>
          <w:tab w:val="num" w:pos="5770"/>
        </w:tabs>
        <w:ind w:left="5770" w:hanging="180"/>
      </w:pPr>
    </w:lvl>
  </w:abstractNum>
  <w:abstractNum w:abstractNumId="5">
    <w:nsid w:val="0BB8312E"/>
    <w:multiLevelType w:val="hybridMultilevel"/>
    <w:tmpl w:val="E6225A26"/>
    <w:lvl w:ilvl="0" w:tplc="EA60FBF6">
      <w:start w:val="5"/>
      <w:numFmt w:val="bullet"/>
      <w:pStyle w:val="Odraky"/>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BC4B9F"/>
    <w:multiLevelType w:val="hybridMultilevel"/>
    <w:tmpl w:val="98A21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510372"/>
    <w:multiLevelType w:val="hybridMultilevel"/>
    <w:tmpl w:val="EC8C4E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6A15FF"/>
    <w:multiLevelType w:val="multilevel"/>
    <w:tmpl w:val="FA7E62B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5.%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nsid w:val="148E3159"/>
    <w:multiLevelType w:val="hybridMultilevel"/>
    <w:tmpl w:val="03D419A0"/>
    <w:lvl w:ilvl="0" w:tplc="6796666E">
      <w:start w:val="1"/>
      <w:numFmt w:val="decimal"/>
      <w:pStyle w:val="NzovObrzku"/>
      <w:lvlText w:val="Obr. %1"/>
      <w:lvlJc w:val="left"/>
      <w:pPr>
        <w:tabs>
          <w:tab w:val="num" w:pos="1135"/>
        </w:tabs>
        <w:ind w:left="1135" w:hanging="851"/>
      </w:pPr>
      <w:rPr>
        <w:rFonts w:ascii="Calibri" w:hAnsi="Calibri" w:hint="default"/>
        <w:sz w:val="20"/>
      </w:rPr>
    </w:lvl>
    <w:lvl w:ilvl="1" w:tplc="04A6A25A">
      <w:start w:val="1"/>
      <w:numFmt w:val="lowerLetter"/>
      <w:lvlText w:val="%2)"/>
      <w:lvlJc w:val="left"/>
      <w:pPr>
        <w:tabs>
          <w:tab w:val="num" w:pos="1650"/>
        </w:tabs>
        <w:ind w:left="1650" w:hanging="5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50F069B"/>
    <w:multiLevelType w:val="hybridMultilevel"/>
    <w:tmpl w:val="D6F28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5A2249F"/>
    <w:multiLevelType w:val="hybridMultilevel"/>
    <w:tmpl w:val="FB488E7E"/>
    <w:lvl w:ilvl="0" w:tplc="A8CE6130">
      <w:start w:val="1"/>
      <w:numFmt w:val="bullet"/>
      <w:pStyle w:val="Bulletslevel2"/>
      <w:lvlText w:val=""/>
      <w:lvlJc w:val="left"/>
      <w:pPr>
        <w:ind w:left="100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BD1387"/>
    <w:multiLevelType w:val="hybridMultilevel"/>
    <w:tmpl w:val="A968A5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08081F"/>
    <w:multiLevelType w:val="hybridMultilevel"/>
    <w:tmpl w:val="819EEAD2"/>
    <w:lvl w:ilvl="0" w:tplc="944A62C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D4920A5"/>
    <w:multiLevelType w:val="hybridMultilevel"/>
    <w:tmpl w:val="486E2B82"/>
    <w:lvl w:ilvl="0" w:tplc="7B5CFA60">
      <w:start w:val="1"/>
      <w:numFmt w:val="bullet"/>
      <w:pStyle w:val="tlNadpis5"/>
      <w:lvlText w:val=""/>
      <w:lvlJc w:val="left"/>
      <w:pPr>
        <w:tabs>
          <w:tab w:val="num" w:pos="567"/>
        </w:tabs>
        <w:ind w:left="567" w:hanging="567"/>
      </w:pPr>
      <w:rPr>
        <w:rFonts w:ascii="Symbol" w:hAnsi="Symbol" w:hint="default"/>
      </w:rPr>
    </w:lvl>
    <w:lvl w:ilvl="1" w:tplc="ED543B4E" w:tentative="1">
      <w:start w:val="1"/>
      <w:numFmt w:val="bullet"/>
      <w:lvlText w:val="o"/>
      <w:lvlJc w:val="left"/>
      <w:pPr>
        <w:tabs>
          <w:tab w:val="num" w:pos="1440"/>
        </w:tabs>
        <w:ind w:left="1440" w:hanging="360"/>
      </w:pPr>
      <w:rPr>
        <w:rFonts w:ascii="Courier New" w:hAnsi="Courier New" w:cs="Courier New" w:hint="default"/>
      </w:rPr>
    </w:lvl>
    <w:lvl w:ilvl="2" w:tplc="8B6A057C" w:tentative="1">
      <w:start w:val="1"/>
      <w:numFmt w:val="bullet"/>
      <w:lvlText w:val=""/>
      <w:lvlJc w:val="left"/>
      <w:pPr>
        <w:tabs>
          <w:tab w:val="num" w:pos="2160"/>
        </w:tabs>
        <w:ind w:left="2160" w:hanging="360"/>
      </w:pPr>
      <w:rPr>
        <w:rFonts w:ascii="Wingdings" w:hAnsi="Wingdings" w:hint="default"/>
      </w:rPr>
    </w:lvl>
    <w:lvl w:ilvl="3" w:tplc="C1B25F46" w:tentative="1">
      <w:start w:val="1"/>
      <w:numFmt w:val="bullet"/>
      <w:lvlText w:val=""/>
      <w:lvlJc w:val="left"/>
      <w:pPr>
        <w:tabs>
          <w:tab w:val="num" w:pos="2880"/>
        </w:tabs>
        <w:ind w:left="2880" w:hanging="360"/>
      </w:pPr>
      <w:rPr>
        <w:rFonts w:ascii="Symbol" w:hAnsi="Symbol" w:hint="default"/>
      </w:rPr>
    </w:lvl>
    <w:lvl w:ilvl="4" w:tplc="9CA014DE" w:tentative="1">
      <w:start w:val="1"/>
      <w:numFmt w:val="bullet"/>
      <w:lvlText w:val="o"/>
      <w:lvlJc w:val="left"/>
      <w:pPr>
        <w:tabs>
          <w:tab w:val="num" w:pos="3600"/>
        </w:tabs>
        <w:ind w:left="3600" w:hanging="360"/>
      </w:pPr>
      <w:rPr>
        <w:rFonts w:ascii="Courier New" w:hAnsi="Courier New" w:cs="Courier New" w:hint="default"/>
      </w:rPr>
    </w:lvl>
    <w:lvl w:ilvl="5" w:tplc="DDF6A4F0" w:tentative="1">
      <w:start w:val="1"/>
      <w:numFmt w:val="bullet"/>
      <w:lvlText w:val=""/>
      <w:lvlJc w:val="left"/>
      <w:pPr>
        <w:tabs>
          <w:tab w:val="num" w:pos="4320"/>
        </w:tabs>
        <w:ind w:left="4320" w:hanging="360"/>
      </w:pPr>
      <w:rPr>
        <w:rFonts w:ascii="Wingdings" w:hAnsi="Wingdings" w:hint="default"/>
      </w:rPr>
    </w:lvl>
    <w:lvl w:ilvl="6" w:tplc="FB4E7372" w:tentative="1">
      <w:start w:val="1"/>
      <w:numFmt w:val="bullet"/>
      <w:lvlText w:val=""/>
      <w:lvlJc w:val="left"/>
      <w:pPr>
        <w:tabs>
          <w:tab w:val="num" w:pos="5040"/>
        </w:tabs>
        <w:ind w:left="5040" w:hanging="360"/>
      </w:pPr>
      <w:rPr>
        <w:rFonts w:ascii="Symbol" w:hAnsi="Symbol" w:hint="default"/>
      </w:rPr>
    </w:lvl>
    <w:lvl w:ilvl="7" w:tplc="5FC0E650" w:tentative="1">
      <w:start w:val="1"/>
      <w:numFmt w:val="bullet"/>
      <w:lvlText w:val="o"/>
      <w:lvlJc w:val="left"/>
      <w:pPr>
        <w:tabs>
          <w:tab w:val="num" w:pos="5760"/>
        </w:tabs>
        <w:ind w:left="5760" w:hanging="360"/>
      </w:pPr>
      <w:rPr>
        <w:rFonts w:ascii="Courier New" w:hAnsi="Courier New" w:cs="Courier New" w:hint="default"/>
      </w:rPr>
    </w:lvl>
    <w:lvl w:ilvl="8" w:tplc="3B94030E" w:tentative="1">
      <w:start w:val="1"/>
      <w:numFmt w:val="bullet"/>
      <w:lvlText w:val=""/>
      <w:lvlJc w:val="left"/>
      <w:pPr>
        <w:tabs>
          <w:tab w:val="num" w:pos="6480"/>
        </w:tabs>
        <w:ind w:left="6480" w:hanging="360"/>
      </w:pPr>
      <w:rPr>
        <w:rFonts w:ascii="Wingdings" w:hAnsi="Wingdings" w:hint="default"/>
      </w:rPr>
    </w:lvl>
  </w:abstractNum>
  <w:abstractNum w:abstractNumId="15">
    <w:nsid w:val="20BE411C"/>
    <w:multiLevelType w:val="hybridMultilevel"/>
    <w:tmpl w:val="3A6CBE18"/>
    <w:lvl w:ilvl="0" w:tplc="DDCA15F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20C4FEE"/>
    <w:multiLevelType w:val="hybridMultilevel"/>
    <w:tmpl w:val="2B721D64"/>
    <w:lvl w:ilvl="0" w:tplc="041B0001">
      <w:start w:val="1"/>
      <w:numFmt w:val="bullet"/>
      <w:lvlText w:val=""/>
      <w:lvlJc w:val="left"/>
      <w:pPr>
        <w:ind w:left="360" w:hanging="360"/>
      </w:pPr>
      <w:rPr>
        <w:rFonts w:ascii="Symbol" w:hAnsi="Symbol" w:hint="default"/>
        <w:color w:val="17365D"/>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3E37569"/>
    <w:multiLevelType w:val="hybridMultilevel"/>
    <w:tmpl w:val="3CE820E6"/>
    <w:lvl w:ilvl="0" w:tplc="FFFFFFFF">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EE1043"/>
    <w:multiLevelType w:val="hybridMultilevel"/>
    <w:tmpl w:val="0EC29B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49B18B6"/>
    <w:multiLevelType w:val="hybridMultilevel"/>
    <w:tmpl w:val="D234D4F4"/>
    <w:lvl w:ilvl="0" w:tplc="25F6ADA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778633F"/>
    <w:multiLevelType w:val="hybridMultilevel"/>
    <w:tmpl w:val="BB7AD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C481411"/>
    <w:multiLevelType w:val="hybridMultilevel"/>
    <w:tmpl w:val="F0A2FE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2D2237FC"/>
    <w:multiLevelType w:val="hybridMultilevel"/>
    <w:tmpl w:val="E5EE6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2D9026DC"/>
    <w:multiLevelType w:val="hybridMultilevel"/>
    <w:tmpl w:val="F19A6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FAC226C"/>
    <w:multiLevelType w:val="hybridMultilevel"/>
    <w:tmpl w:val="DE2250E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331D2601"/>
    <w:multiLevelType w:val="hybridMultilevel"/>
    <w:tmpl w:val="7E68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3F9155D"/>
    <w:multiLevelType w:val="hybridMultilevel"/>
    <w:tmpl w:val="D742C1D6"/>
    <w:lvl w:ilvl="0" w:tplc="041B000F">
      <w:start w:val="1"/>
      <w:numFmt w:val="decimal"/>
      <w:lvlText w:val="%1."/>
      <w:lvlJc w:val="left"/>
      <w:pPr>
        <w:ind w:left="363" w:hanging="360"/>
      </w:pPr>
      <w:rPr>
        <w:rFonts w:hint="default"/>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27">
    <w:nsid w:val="343A47B9"/>
    <w:multiLevelType w:val="hybridMultilevel"/>
    <w:tmpl w:val="70DE5BF4"/>
    <w:lvl w:ilvl="0" w:tplc="041B0001">
      <w:start w:val="1"/>
      <w:numFmt w:val="bullet"/>
      <w:lvlText w:val=""/>
      <w:lvlJc w:val="left"/>
      <w:pPr>
        <w:ind w:left="6" w:hanging="360"/>
      </w:pPr>
      <w:rPr>
        <w:rFonts w:ascii="Symbol" w:hAnsi="Symbol" w:hint="default"/>
      </w:rPr>
    </w:lvl>
    <w:lvl w:ilvl="1" w:tplc="041B0003" w:tentative="1">
      <w:start w:val="1"/>
      <w:numFmt w:val="bullet"/>
      <w:lvlText w:val="o"/>
      <w:lvlJc w:val="left"/>
      <w:pPr>
        <w:ind w:left="726" w:hanging="360"/>
      </w:pPr>
      <w:rPr>
        <w:rFonts w:ascii="Courier New" w:hAnsi="Courier New" w:cs="Courier New" w:hint="default"/>
      </w:rPr>
    </w:lvl>
    <w:lvl w:ilvl="2" w:tplc="041B0005" w:tentative="1">
      <w:start w:val="1"/>
      <w:numFmt w:val="bullet"/>
      <w:lvlText w:val=""/>
      <w:lvlJc w:val="left"/>
      <w:pPr>
        <w:ind w:left="1446" w:hanging="360"/>
      </w:pPr>
      <w:rPr>
        <w:rFonts w:ascii="Wingdings" w:hAnsi="Wingdings" w:hint="default"/>
      </w:rPr>
    </w:lvl>
    <w:lvl w:ilvl="3" w:tplc="041B0001" w:tentative="1">
      <w:start w:val="1"/>
      <w:numFmt w:val="bullet"/>
      <w:lvlText w:val=""/>
      <w:lvlJc w:val="left"/>
      <w:pPr>
        <w:ind w:left="2166" w:hanging="360"/>
      </w:pPr>
      <w:rPr>
        <w:rFonts w:ascii="Symbol" w:hAnsi="Symbol" w:hint="default"/>
      </w:rPr>
    </w:lvl>
    <w:lvl w:ilvl="4" w:tplc="041B0003" w:tentative="1">
      <w:start w:val="1"/>
      <w:numFmt w:val="bullet"/>
      <w:lvlText w:val="o"/>
      <w:lvlJc w:val="left"/>
      <w:pPr>
        <w:ind w:left="2886" w:hanging="360"/>
      </w:pPr>
      <w:rPr>
        <w:rFonts w:ascii="Courier New" w:hAnsi="Courier New" w:cs="Courier New" w:hint="default"/>
      </w:rPr>
    </w:lvl>
    <w:lvl w:ilvl="5" w:tplc="041B0005" w:tentative="1">
      <w:start w:val="1"/>
      <w:numFmt w:val="bullet"/>
      <w:lvlText w:val=""/>
      <w:lvlJc w:val="left"/>
      <w:pPr>
        <w:ind w:left="3606" w:hanging="360"/>
      </w:pPr>
      <w:rPr>
        <w:rFonts w:ascii="Wingdings" w:hAnsi="Wingdings" w:hint="default"/>
      </w:rPr>
    </w:lvl>
    <w:lvl w:ilvl="6" w:tplc="041B0001" w:tentative="1">
      <w:start w:val="1"/>
      <w:numFmt w:val="bullet"/>
      <w:lvlText w:val=""/>
      <w:lvlJc w:val="left"/>
      <w:pPr>
        <w:ind w:left="4326" w:hanging="360"/>
      </w:pPr>
      <w:rPr>
        <w:rFonts w:ascii="Symbol" w:hAnsi="Symbol" w:hint="default"/>
      </w:rPr>
    </w:lvl>
    <w:lvl w:ilvl="7" w:tplc="041B0003" w:tentative="1">
      <w:start w:val="1"/>
      <w:numFmt w:val="bullet"/>
      <w:lvlText w:val="o"/>
      <w:lvlJc w:val="left"/>
      <w:pPr>
        <w:ind w:left="5046" w:hanging="360"/>
      </w:pPr>
      <w:rPr>
        <w:rFonts w:ascii="Courier New" w:hAnsi="Courier New" w:cs="Courier New" w:hint="default"/>
      </w:rPr>
    </w:lvl>
    <w:lvl w:ilvl="8" w:tplc="041B0005" w:tentative="1">
      <w:start w:val="1"/>
      <w:numFmt w:val="bullet"/>
      <w:lvlText w:val=""/>
      <w:lvlJc w:val="left"/>
      <w:pPr>
        <w:ind w:left="5766" w:hanging="360"/>
      </w:pPr>
      <w:rPr>
        <w:rFonts w:ascii="Wingdings" w:hAnsi="Wingdings" w:hint="default"/>
      </w:rPr>
    </w:lvl>
  </w:abstractNum>
  <w:abstractNum w:abstractNumId="28">
    <w:nsid w:val="35F95F5D"/>
    <w:multiLevelType w:val="hybridMultilevel"/>
    <w:tmpl w:val="57D298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372F5760"/>
    <w:multiLevelType w:val="hybridMultilevel"/>
    <w:tmpl w:val="50346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88E6EA5"/>
    <w:multiLevelType w:val="multilevel"/>
    <w:tmpl w:val="92B4A05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nsid w:val="3F7066CC"/>
    <w:multiLevelType w:val="hybridMultilevel"/>
    <w:tmpl w:val="2C7E6894"/>
    <w:lvl w:ilvl="0" w:tplc="ADDEBD78">
      <w:numFmt w:val="bullet"/>
      <w:lvlText w:val="•"/>
      <w:lvlJc w:val="left"/>
      <w:pPr>
        <w:ind w:left="360" w:hanging="360"/>
      </w:pPr>
      <w:rPr>
        <w:rFonts w:ascii="Calibri" w:eastAsia="TimesNew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408332FD"/>
    <w:multiLevelType w:val="hybridMultilevel"/>
    <w:tmpl w:val="9A647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42974FCC"/>
    <w:multiLevelType w:val="hybridMultilevel"/>
    <w:tmpl w:val="6CC42D1E"/>
    <w:lvl w:ilvl="0" w:tplc="56E6361E">
      <w:start w:val="1"/>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434318D7"/>
    <w:multiLevelType w:val="hybridMultilevel"/>
    <w:tmpl w:val="6568C2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43886C69"/>
    <w:multiLevelType w:val="hybridMultilevel"/>
    <w:tmpl w:val="CE5EA1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44424D1B"/>
    <w:multiLevelType w:val="multilevel"/>
    <w:tmpl w:val="7C9CE5C4"/>
    <w:lvl w:ilvl="0">
      <w:start w:val="1"/>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37">
    <w:nsid w:val="44496C57"/>
    <w:multiLevelType w:val="hybridMultilevel"/>
    <w:tmpl w:val="4E56C0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44D31CF4"/>
    <w:multiLevelType w:val="hybridMultilevel"/>
    <w:tmpl w:val="CA06F76E"/>
    <w:lvl w:ilvl="0" w:tplc="1B3A0554">
      <w:start w:val="1"/>
      <w:numFmt w:val="decimal"/>
      <w:pStyle w:val="Graf"/>
      <w:lvlText w:val="Graf %1"/>
      <w:lvlJc w:val="left"/>
      <w:pPr>
        <w:ind w:left="720" w:hanging="360"/>
      </w:pPr>
      <w:rPr>
        <w:rFonts w:hint="default"/>
      </w:rPr>
    </w:lvl>
    <w:lvl w:ilvl="1" w:tplc="6EB2001A">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FC35B5"/>
    <w:multiLevelType w:val="hybridMultilevel"/>
    <w:tmpl w:val="56B4A5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5407117"/>
    <w:multiLevelType w:val="multilevel"/>
    <w:tmpl w:val="B1FC831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6.%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1">
    <w:nsid w:val="45447345"/>
    <w:multiLevelType w:val="hybridMultilevel"/>
    <w:tmpl w:val="D04EC1F8"/>
    <w:lvl w:ilvl="0" w:tplc="944A62CC">
      <w:start w:val="1"/>
      <w:numFmt w:val="bullet"/>
      <w:lvlText w:val="-"/>
      <w:lvlJc w:val="left"/>
      <w:pPr>
        <w:ind w:left="363" w:hanging="360"/>
      </w:pPr>
      <w:rPr>
        <w:rFonts w:ascii="Calibri" w:eastAsia="Calibri" w:hAnsi="Calibri" w:cs="Times New Roman" w:hint="default"/>
      </w:rPr>
    </w:lvl>
    <w:lvl w:ilvl="1" w:tplc="041B0019">
      <w:start w:val="1"/>
      <w:numFmt w:val="lowerLetter"/>
      <w:lvlText w:val="%2."/>
      <w:lvlJc w:val="left"/>
      <w:pPr>
        <w:ind w:left="1083" w:hanging="360"/>
      </w:pPr>
      <w:rPr>
        <w:rFonts w:cs="Times New Roman"/>
      </w:rPr>
    </w:lvl>
    <w:lvl w:ilvl="2" w:tplc="041B001B">
      <w:start w:val="1"/>
      <w:numFmt w:val="lowerRoman"/>
      <w:lvlText w:val="%3."/>
      <w:lvlJc w:val="right"/>
      <w:pPr>
        <w:ind w:left="1803" w:hanging="180"/>
      </w:pPr>
      <w:rPr>
        <w:rFonts w:cs="Times New Roman"/>
      </w:rPr>
    </w:lvl>
    <w:lvl w:ilvl="3" w:tplc="041B000F">
      <w:start w:val="1"/>
      <w:numFmt w:val="decimal"/>
      <w:lvlText w:val="%4."/>
      <w:lvlJc w:val="left"/>
      <w:pPr>
        <w:ind w:left="2523" w:hanging="360"/>
      </w:pPr>
      <w:rPr>
        <w:rFonts w:cs="Times New Roman"/>
      </w:rPr>
    </w:lvl>
    <w:lvl w:ilvl="4" w:tplc="041B0019">
      <w:start w:val="1"/>
      <w:numFmt w:val="lowerLetter"/>
      <w:lvlText w:val="%5."/>
      <w:lvlJc w:val="left"/>
      <w:pPr>
        <w:ind w:left="3243" w:hanging="360"/>
      </w:pPr>
      <w:rPr>
        <w:rFonts w:cs="Times New Roman"/>
      </w:rPr>
    </w:lvl>
    <w:lvl w:ilvl="5" w:tplc="041B001B">
      <w:start w:val="1"/>
      <w:numFmt w:val="lowerRoman"/>
      <w:lvlText w:val="%6."/>
      <w:lvlJc w:val="right"/>
      <w:pPr>
        <w:ind w:left="3963" w:hanging="180"/>
      </w:pPr>
      <w:rPr>
        <w:rFonts w:cs="Times New Roman"/>
      </w:rPr>
    </w:lvl>
    <w:lvl w:ilvl="6" w:tplc="041B000F">
      <w:start w:val="1"/>
      <w:numFmt w:val="decimal"/>
      <w:lvlText w:val="%7."/>
      <w:lvlJc w:val="left"/>
      <w:pPr>
        <w:ind w:left="4683" w:hanging="360"/>
      </w:pPr>
      <w:rPr>
        <w:rFonts w:cs="Times New Roman"/>
      </w:rPr>
    </w:lvl>
    <w:lvl w:ilvl="7" w:tplc="041B0019">
      <w:start w:val="1"/>
      <w:numFmt w:val="lowerLetter"/>
      <w:lvlText w:val="%8."/>
      <w:lvlJc w:val="left"/>
      <w:pPr>
        <w:ind w:left="5403" w:hanging="360"/>
      </w:pPr>
      <w:rPr>
        <w:rFonts w:cs="Times New Roman"/>
      </w:rPr>
    </w:lvl>
    <w:lvl w:ilvl="8" w:tplc="041B001B">
      <w:start w:val="1"/>
      <w:numFmt w:val="lowerRoman"/>
      <w:lvlText w:val="%9."/>
      <w:lvlJc w:val="right"/>
      <w:pPr>
        <w:ind w:left="6123" w:hanging="180"/>
      </w:pPr>
      <w:rPr>
        <w:rFonts w:cs="Times New Roman"/>
      </w:rPr>
    </w:lvl>
  </w:abstractNum>
  <w:abstractNum w:abstractNumId="42">
    <w:nsid w:val="4617117E"/>
    <w:multiLevelType w:val="hybridMultilevel"/>
    <w:tmpl w:val="35B26BA2"/>
    <w:lvl w:ilvl="0" w:tplc="66CAC236">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475019D2"/>
    <w:multiLevelType w:val="multilevel"/>
    <w:tmpl w:val="F1B8C77A"/>
    <w:lvl w:ilvl="0">
      <w:start w:val="1"/>
      <w:numFmt w:val="decimal"/>
      <w:lvlText w:val="%1."/>
      <w:lvlJc w:val="left"/>
      <w:pPr>
        <w:ind w:left="1398" w:hanging="690"/>
      </w:pPr>
      <w:rPr>
        <w:rFonts w:cs="Times New Roman"/>
      </w:rPr>
    </w:lvl>
    <w:lvl w:ilvl="1">
      <w:start w:val="1"/>
      <w:numFmt w:val="decimal"/>
      <w:isLgl/>
      <w:lvlText w:val="%1.%2"/>
      <w:lvlJc w:val="left"/>
      <w:pPr>
        <w:ind w:left="1273" w:hanging="705"/>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44">
    <w:nsid w:val="487E5099"/>
    <w:multiLevelType w:val="hybridMultilevel"/>
    <w:tmpl w:val="1B6A11E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4A3A67F9"/>
    <w:multiLevelType w:val="singleLevel"/>
    <w:tmpl w:val="00D2DA50"/>
    <w:lvl w:ilvl="0">
      <w:start w:val="1"/>
      <w:numFmt w:val="bullet"/>
      <w:pStyle w:val="Zoznamsodrkami"/>
      <w:lvlText w:val=""/>
      <w:lvlJc w:val="left"/>
      <w:pPr>
        <w:tabs>
          <w:tab w:val="num" w:pos="340"/>
        </w:tabs>
        <w:ind w:left="340" w:hanging="340"/>
      </w:pPr>
      <w:rPr>
        <w:rFonts w:ascii="Symbol" w:hAnsi="Symbol" w:hint="default"/>
        <w:color w:val="auto"/>
        <w:sz w:val="22"/>
      </w:rPr>
    </w:lvl>
  </w:abstractNum>
  <w:abstractNum w:abstractNumId="46">
    <w:nsid w:val="4A526738"/>
    <w:multiLevelType w:val="multilevel"/>
    <w:tmpl w:val="E21618C6"/>
    <w:lvl w:ilvl="0">
      <w:start w:val="1"/>
      <w:numFmt w:val="decimal"/>
      <w:lvlText w:val="%1"/>
      <w:lvlJc w:val="left"/>
      <w:pPr>
        <w:ind w:left="1068" w:hanging="708"/>
      </w:pPr>
      <w:rPr>
        <w:rFonts w:cs="Times New Roman" w:hint="default"/>
      </w:rPr>
    </w:lvl>
    <w:lvl w:ilvl="1">
      <w:start w:val="1"/>
      <w:numFmt w:val="decimal"/>
      <w:isLgl/>
      <w:lvlText w:val="%1.%2"/>
      <w:lvlJc w:val="left"/>
      <w:pPr>
        <w:ind w:left="708" w:hanging="70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4B844435"/>
    <w:multiLevelType w:val="hybridMultilevel"/>
    <w:tmpl w:val="D60657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4D395222"/>
    <w:multiLevelType w:val="hybridMultilevel"/>
    <w:tmpl w:val="31C6D262"/>
    <w:lvl w:ilvl="0" w:tplc="944A62CC">
      <w:start w:val="1"/>
      <w:numFmt w:val="bullet"/>
      <w:lvlText w:val="-"/>
      <w:lvlJc w:val="left"/>
      <w:pPr>
        <w:ind w:left="720" w:hanging="360"/>
      </w:pPr>
      <w:rPr>
        <w:rFonts w:ascii="Calibri" w:eastAsia="Calibri" w:hAnsi="Calibri" w:cs="Times New Roman" w:hint="default"/>
      </w:rPr>
    </w:lvl>
    <w:lvl w:ilvl="1" w:tplc="041B0003" w:tentative="1">
      <w:start w:val="1"/>
      <w:numFmt w:val="lowerLetter"/>
      <w:lvlText w:val="%2."/>
      <w:lvlJc w:val="left"/>
      <w:pPr>
        <w:ind w:left="1582" w:hanging="360"/>
      </w:pPr>
    </w:lvl>
    <w:lvl w:ilvl="2" w:tplc="041B0005" w:tentative="1">
      <w:start w:val="1"/>
      <w:numFmt w:val="lowerRoman"/>
      <w:lvlText w:val="%3."/>
      <w:lvlJc w:val="right"/>
      <w:pPr>
        <w:ind w:left="2302" w:hanging="180"/>
      </w:pPr>
    </w:lvl>
    <w:lvl w:ilvl="3" w:tplc="041B0001" w:tentative="1">
      <w:start w:val="1"/>
      <w:numFmt w:val="decimal"/>
      <w:lvlText w:val="%4."/>
      <w:lvlJc w:val="left"/>
      <w:pPr>
        <w:ind w:left="3022" w:hanging="360"/>
      </w:pPr>
    </w:lvl>
    <w:lvl w:ilvl="4" w:tplc="041B0003" w:tentative="1">
      <w:start w:val="1"/>
      <w:numFmt w:val="lowerLetter"/>
      <w:lvlText w:val="%5."/>
      <w:lvlJc w:val="left"/>
      <w:pPr>
        <w:ind w:left="3742" w:hanging="360"/>
      </w:pPr>
    </w:lvl>
    <w:lvl w:ilvl="5" w:tplc="041B0005" w:tentative="1">
      <w:start w:val="1"/>
      <w:numFmt w:val="lowerRoman"/>
      <w:lvlText w:val="%6."/>
      <w:lvlJc w:val="right"/>
      <w:pPr>
        <w:ind w:left="4462" w:hanging="180"/>
      </w:pPr>
    </w:lvl>
    <w:lvl w:ilvl="6" w:tplc="041B0001" w:tentative="1">
      <w:start w:val="1"/>
      <w:numFmt w:val="decimal"/>
      <w:lvlText w:val="%7."/>
      <w:lvlJc w:val="left"/>
      <w:pPr>
        <w:ind w:left="5182" w:hanging="360"/>
      </w:pPr>
    </w:lvl>
    <w:lvl w:ilvl="7" w:tplc="041B0003" w:tentative="1">
      <w:start w:val="1"/>
      <w:numFmt w:val="lowerLetter"/>
      <w:lvlText w:val="%8."/>
      <w:lvlJc w:val="left"/>
      <w:pPr>
        <w:ind w:left="5902" w:hanging="360"/>
      </w:pPr>
    </w:lvl>
    <w:lvl w:ilvl="8" w:tplc="041B0005" w:tentative="1">
      <w:start w:val="1"/>
      <w:numFmt w:val="lowerRoman"/>
      <w:lvlText w:val="%9."/>
      <w:lvlJc w:val="right"/>
      <w:pPr>
        <w:ind w:left="6622" w:hanging="180"/>
      </w:pPr>
    </w:lvl>
  </w:abstractNum>
  <w:abstractNum w:abstractNumId="49">
    <w:nsid w:val="4D807802"/>
    <w:multiLevelType w:val="hybridMultilevel"/>
    <w:tmpl w:val="82E61A76"/>
    <w:lvl w:ilvl="0" w:tplc="041B0001">
      <w:start w:val="1"/>
      <w:numFmt w:val="bullet"/>
      <w:lvlText w:val=""/>
      <w:lvlJc w:val="left"/>
      <w:pPr>
        <w:tabs>
          <w:tab w:val="num" w:pos="360"/>
        </w:tabs>
        <w:ind w:left="360" w:hanging="360"/>
      </w:pPr>
      <w:rPr>
        <w:rFonts w:ascii="Symbol" w:hAnsi="Symbol" w:hint="default"/>
      </w:rPr>
    </w:lvl>
    <w:lvl w:ilvl="1" w:tplc="2DCA2110">
      <w:numFmt w:val="bullet"/>
      <w:lvlText w:val="-"/>
      <w:lvlJc w:val="left"/>
      <w:pPr>
        <w:tabs>
          <w:tab w:val="num" w:pos="579"/>
        </w:tabs>
        <w:ind w:left="579" w:hanging="360"/>
      </w:pPr>
      <w:rPr>
        <w:rFonts w:ascii="Arial" w:eastAsia="Times New Roman" w:hAnsi="Arial" w:cs="Arial" w:hint="default"/>
      </w:rPr>
    </w:lvl>
    <w:lvl w:ilvl="2" w:tplc="2DCA2110">
      <w:numFmt w:val="bullet"/>
      <w:lvlText w:val="-"/>
      <w:lvlJc w:val="left"/>
      <w:pPr>
        <w:tabs>
          <w:tab w:val="num" w:pos="579"/>
        </w:tabs>
        <w:ind w:left="579" w:hanging="360"/>
      </w:pPr>
      <w:rPr>
        <w:rFonts w:ascii="Arial" w:eastAsia="Times New Roman" w:hAnsi="Arial" w:cs="Arial" w:hint="default"/>
      </w:rPr>
    </w:lvl>
    <w:lvl w:ilvl="3" w:tplc="2DCA2110">
      <w:numFmt w:val="bullet"/>
      <w:lvlText w:val="-"/>
      <w:lvlJc w:val="left"/>
      <w:pPr>
        <w:tabs>
          <w:tab w:val="num" w:pos="579"/>
        </w:tabs>
        <w:ind w:left="579" w:hanging="360"/>
      </w:pPr>
      <w:rPr>
        <w:rFonts w:ascii="Arial" w:eastAsia="Times New Roman" w:hAnsi="Arial" w:cs="Arial" w:hint="default"/>
      </w:rPr>
    </w:lvl>
    <w:lvl w:ilvl="4" w:tplc="041B0019">
      <w:start w:val="1"/>
      <w:numFmt w:val="lowerLetter"/>
      <w:lvlText w:val="%5."/>
      <w:lvlJc w:val="left"/>
      <w:pPr>
        <w:tabs>
          <w:tab w:val="num" w:pos="2739"/>
        </w:tabs>
        <w:ind w:left="2739" w:hanging="360"/>
      </w:pPr>
    </w:lvl>
    <w:lvl w:ilvl="5" w:tplc="041B001B" w:tentative="1">
      <w:start w:val="1"/>
      <w:numFmt w:val="lowerRoman"/>
      <w:lvlText w:val="%6."/>
      <w:lvlJc w:val="right"/>
      <w:pPr>
        <w:tabs>
          <w:tab w:val="num" w:pos="3459"/>
        </w:tabs>
        <w:ind w:left="3459" w:hanging="180"/>
      </w:pPr>
    </w:lvl>
    <w:lvl w:ilvl="6" w:tplc="041B000F" w:tentative="1">
      <w:start w:val="1"/>
      <w:numFmt w:val="decimal"/>
      <w:lvlText w:val="%7."/>
      <w:lvlJc w:val="left"/>
      <w:pPr>
        <w:tabs>
          <w:tab w:val="num" w:pos="4179"/>
        </w:tabs>
        <w:ind w:left="4179" w:hanging="360"/>
      </w:pPr>
    </w:lvl>
    <w:lvl w:ilvl="7" w:tplc="041B0019" w:tentative="1">
      <w:start w:val="1"/>
      <w:numFmt w:val="lowerLetter"/>
      <w:lvlText w:val="%8."/>
      <w:lvlJc w:val="left"/>
      <w:pPr>
        <w:tabs>
          <w:tab w:val="num" w:pos="4899"/>
        </w:tabs>
        <w:ind w:left="4899" w:hanging="360"/>
      </w:pPr>
    </w:lvl>
    <w:lvl w:ilvl="8" w:tplc="041B001B" w:tentative="1">
      <w:start w:val="1"/>
      <w:numFmt w:val="lowerRoman"/>
      <w:lvlText w:val="%9."/>
      <w:lvlJc w:val="right"/>
      <w:pPr>
        <w:tabs>
          <w:tab w:val="num" w:pos="5619"/>
        </w:tabs>
        <w:ind w:left="5619" w:hanging="180"/>
      </w:pPr>
    </w:lvl>
  </w:abstractNum>
  <w:abstractNum w:abstractNumId="50">
    <w:nsid w:val="4E961EB6"/>
    <w:multiLevelType w:val="hybridMultilevel"/>
    <w:tmpl w:val="E77AAF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nsid w:val="51707D8E"/>
    <w:multiLevelType w:val="multilevel"/>
    <w:tmpl w:val="E4C86E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nsid w:val="547F5E9F"/>
    <w:multiLevelType w:val="hybridMultilevel"/>
    <w:tmpl w:val="882A36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nsid w:val="56473B72"/>
    <w:multiLevelType w:val="hybridMultilevel"/>
    <w:tmpl w:val="88B888A4"/>
    <w:lvl w:ilvl="0" w:tplc="D03AF8B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57702698"/>
    <w:multiLevelType w:val="hybridMultilevel"/>
    <w:tmpl w:val="3B68880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59F02680"/>
    <w:multiLevelType w:val="hybridMultilevel"/>
    <w:tmpl w:val="A7D876EC"/>
    <w:lvl w:ilvl="0" w:tplc="C9706908">
      <w:start w:val="1"/>
      <w:numFmt w:val="decimal"/>
      <w:pStyle w:val="mojnadpis1"/>
      <w:lvlText w:val="%1."/>
      <w:lvlJc w:val="left"/>
      <w:pPr>
        <w:tabs>
          <w:tab w:val="num" w:pos="360"/>
        </w:tabs>
        <w:ind w:left="360" w:hanging="360"/>
      </w:pPr>
    </w:lvl>
    <w:lvl w:ilvl="1" w:tplc="EA4AC12E">
      <w:start w:val="1"/>
      <w:numFmt w:val="decimal"/>
      <w:pStyle w:val="mojnadpis1"/>
      <w:lvlText w:val="%2."/>
      <w:lvlJc w:val="left"/>
      <w:pPr>
        <w:tabs>
          <w:tab w:val="num" w:pos="1440"/>
        </w:tabs>
        <w:ind w:left="1440" w:hanging="360"/>
      </w:pPr>
    </w:lvl>
    <w:lvl w:ilvl="2" w:tplc="780AA772" w:tentative="1">
      <w:start w:val="1"/>
      <w:numFmt w:val="bullet"/>
      <w:lvlText w:val=""/>
      <w:lvlJc w:val="left"/>
      <w:pPr>
        <w:tabs>
          <w:tab w:val="num" w:pos="2160"/>
        </w:tabs>
        <w:ind w:left="2160" w:hanging="360"/>
      </w:pPr>
      <w:rPr>
        <w:rFonts w:ascii="Wingdings" w:hAnsi="Wingdings" w:hint="default"/>
      </w:rPr>
    </w:lvl>
    <w:lvl w:ilvl="3" w:tplc="5198972E" w:tentative="1">
      <w:start w:val="1"/>
      <w:numFmt w:val="bullet"/>
      <w:lvlText w:val=""/>
      <w:lvlJc w:val="left"/>
      <w:pPr>
        <w:tabs>
          <w:tab w:val="num" w:pos="2880"/>
        </w:tabs>
        <w:ind w:left="2880" w:hanging="360"/>
      </w:pPr>
      <w:rPr>
        <w:rFonts w:ascii="Symbol" w:hAnsi="Symbol" w:hint="default"/>
      </w:rPr>
    </w:lvl>
    <w:lvl w:ilvl="4" w:tplc="2B888BFC" w:tentative="1">
      <w:start w:val="1"/>
      <w:numFmt w:val="bullet"/>
      <w:lvlText w:val="o"/>
      <w:lvlJc w:val="left"/>
      <w:pPr>
        <w:tabs>
          <w:tab w:val="num" w:pos="3600"/>
        </w:tabs>
        <w:ind w:left="3600" w:hanging="360"/>
      </w:pPr>
      <w:rPr>
        <w:rFonts w:ascii="Courier New" w:hAnsi="Courier New" w:hint="default"/>
      </w:rPr>
    </w:lvl>
    <w:lvl w:ilvl="5" w:tplc="D83E6998" w:tentative="1">
      <w:start w:val="1"/>
      <w:numFmt w:val="bullet"/>
      <w:lvlText w:val=""/>
      <w:lvlJc w:val="left"/>
      <w:pPr>
        <w:tabs>
          <w:tab w:val="num" w:pos="4320"/>
        </w:tabs>
        <w:ind w:left="4320" w:hanging="360"/>
      </w:pPr>
      <w:rPr>
        <w:rFonts w:ascii="Wingdings" w:hAnsi="Wingdings" w:hint="default"/>
      </w:rPr>
    </w:lvl>
    <w:lvl w:ilvl="6" w:tplc="725226F2" w:tentative="1">
      <w:start w:val="1"/>
      <w:numFmt w:val="bullet"/>
      <w:lvlText w:val=""/>
      <w:lvlJc w:val="left"/>
      <w:pPr>
        <w:tabs>
          <w:tab w:val="num" w:pos="5040"/>
        </w:tabs>
        <w:ind w:left="5040" w:hanging="360"/>
      </w:pPr>
      <w:rPr>
        <w:rFonts w:ascii="Symbol" w:hAnsi="Symbol" w:hint="default"/>
      </w:rPr>
    </w:lvl>
    <w:lvl w:ilvl="7" w:tplc="985C7322" w:tentative="1">
      <w:start w:val="1"/>
      <w:numFmt w:val="bullet"/>
      <w:lvlText w:val="o"/>
      <w:lvlJc w:val="left"/>
      <w:pPr>
        <w:tabs>
          <w:tab w:val="num" w:pos="5760"/>
        </w:tabs>
        <w:ind w:left="5760" w:hanging="360"/>
      </w:pPr>
      <w:rPr>
        <w:rFonts w:ascii="Courier New" w:hAnsi="Courier New" w:hint="default"/>
      </w:rPr>
    </w:lvl>
    <w:lvl w:ilvl="8" w:tplc="596C0FD6" w:tentative="1">
      <w:start w:val="1"/>
      <w:numFmt w:val="bullet"/>
      <w:lvlText w:val=""/>
      <w:lvlJc w:val="left"/>
      <w:pPr>
        <w:tabs>
          <w:tab w:val="num" w:pos="6480"/>
        </w:tabs>
        <w:ind w:left="6480" w:hanging="360"/>
      </w:pPr>
      <w:rPr>
        <w:rFonts w:ascii="Wingdings" w:hAnsi="Wingdings" w:hint="default"/>
      </w:rPr>
    </w:lvl>
  </w:abstractNum>
  <w:abstractNum w:abstractNumId="56">
    <w:nsid w:val="5A082D84"/>
    <w:multiLevelType w:val="hybridMultilevel"/>
    <w:tmpl w:val="A6488A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5A0F303A"/>
    <w:multiLevelType w:val="hybridMultilevel"/>
    <w:tmpl w:val="B76299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nsid w:val="5B580328"/>
    <w:multiLevelType w:val="multilevel"/>
    <w:tmpl w:val="8B62C14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9">
    <w:nsid w:val="60B36C32"/>
    <w:multiLevelType w:val="hybridMultilevel"/>
    <w:tmpl w:val="2CE80F6E"/>
    <w:lvl w:ilvl="0" w:tplc="518AAD02">
      <w:start w:val="1"/>
      <w:numFmt w:val="bullet"/>
      <w:pStyle w:val="08Bullet1"/>
      <w:lvlText w:val=""/>
      <w:lvlJc w:val="left"/>
      <w:pPr>
        <w:ind w:left="928" w:hanging="360"/>
      </w:pPr>
      <w:rPr>
        <w:rFonts w:ascii="Wingdings" w:hAnsi="Wingdings"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1042880"/>
    <w:multiLevelType w:val="hybridMultilevel"/>
    <w:tmpl w:val="CA163054"/>
    <w:lvl w:ilvl="0" w:tplc="81C01FFE">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19679C5"/>
    <w:multiLevelType w:val="hybridMultilevel"/>
    <w:tmpl w:val="84E6D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nsid w:val="65A952B7"/>
    <w:multiLevelType w:val="hybridMultilevel"/>
    <w:tmpl w:val="8444AB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
    <w:nsid w:val="66F17D3B"/>
    <w:multiLevelType w:val="hybridMultilevel"/>
    <w:tmpl w:val="4184EDA4"/>
    <w:lvl w:ilvl="0" w:tplc="FB48BB48">
      <w:start w:val="1"/>
      <w:numFmt w:val="bullet"/>
      <w:lvlText w:val=""/>
      <w:lvlJc w:val="left"/>
      <w:pPr>
        <w:tabs>
          <w:tab w:val="num" w:pos="9"/>
        </w:tabs>
        <w:ind w:left="9" w:hanging="360"/>
      </w:pPr>
      <w:rPr>
        <w:rFonts w:ascii="Symbol" w:hAnsi="Symbol" w:hint="default"/>
      </w:rPr>
    </w:lvl>
    <w:lvl w:ilvl="1" w:tplc="041B0003">
      <w:start w:val="1"/>
      <w:numFmt w:val="bullet"/>
      <w:lvlText w:val="o"/>
      <w:lvlJc w:val="left"/>
      <w:pPr>
        <w:tabs>
          <w:tab w:val="num" w:pos="729"/>
        </w:tabs>
        <w:ind w:left="729" w:hanging="360"/>
      </w:pPr>
      <w:rPr>
        <w:rFonts w:ascii="Courier New" w:hAnsi="Courier New" w:hint="default"/>
      </w:rPr>
    </w:lvl>
    <w:lvl w:ilvl="2" w:tplc="041B0005" w:tentative="1">
      <w:start w:val="1"/>
      <w:numFmt w:val="bullet"/>
      <w:lvlText w:val=""/>
      <w:lvlJc w:val="left"/>
      <w:pPr>
        <w:tabs>
          <w:tab w:val="num" w:pos="1449"/>
        </w:tabs>
        <w:ind w:left="1449" w:hanging="360"/>
      </w:pPr>
      <w:rPr>
        <w:rFonts w:ascii="Wingdings" w:hAnsi="Wingdings" w:hint="default"/>
      </w:rPr>
    </w:lvl>
    <w:lvl w:ilvl="3" w:tplc="041B0001" w:tentative="1">
      <w:start w:val="1"/>
      <w:numFmt w:val="bullet"/>
      <w:lvlText w:val=""/>
      <w:lvlJc w:val="left"/>
      <w:pPr>
        <w:tabs>
          <w:tab w:val="num" w:pos="2169"/>
        </w:tabs>
        <w:ind w:left="2169" w:hanging="360"/>
      </w:pPr>
      <w:rPr>
        <w:rFonts w:ascii="Symbol" w:hAnsi="Symbol" w:hint="default"/>
      </w:rPr>
    </w:lvl>
    <w:lvl w:ilvl="4" w:tplc="041B0003" w:tentative="1">
      <w:start w:val="1"/>
      <w:numFmt w:val="bullet"/>
      <w:lvlText w:val="o"/>
      <w:lvlJc w:val="left"/>
      <w:pPr>
        <w:tabs>
          <w:tab w:val="num" w:pos="2889"/>
        </w:tabs>
        <w:ind w:left="2889" w:hanging="360"/>
      </w:pPr>
      <w:rPr>
        <w:rFonts w:ascii="Courier New" w:hAnsi="Courier New" w:hint="default"/>
      </w:rPr>
    </w:lvl>
    <w:lvl w:ilvl="5" w:tplc="041B0005" w:tentative="1">
      <w:start w:val="1"/>
      <w:numFmt w:val="bullet"/>
      <w:lvlText w:val=""/>
      <w:lvlJc w:val="left"/>
      <w:pPr>
        <w:tabs>
          <w:tab w:val="num" w:pos="3609"/>
        </w:tabs>
        <w:ind w:left="3609" w:hanging="360"/>
      </w:pPr>
      <w:rPr>
        <w:rFonts w:ascii="Wingdings" w:hAnsi="Wingdings" w:hint="default"/>
      </w:rPr>
    </w:lvl>
    <w:lvl w:ilvl="6" w:tplc="041B0001" w:tentative="1">
      <w:start w:val="1"/>
      <w:numFmt w:val="bullet"/>
      <w:lvlText w:val=""/>
      <w:lvlJc w:val="left"/>
      <w:pPr>
        <w:tabs>
          <w:tab w:val="num" w:pos="4329"/>
        </w:tabs>
        <w:ind w:left="4329" w:hanging="360"/>
      </w:pPr>
      <w:rPr>
        <w:rFonts w:ascii="Symbol" w:hAnsi="Symbol" w:hint="default"/>
      </w:rPr>
    </w:lvl>
    <w:lvl w:ilvl="7" w:tplc="041B0003" w:tentative="1">
      <w:start w:val="1"/>
      <w:numFmt w:val="bullet"/>
      <w:lvlText w:val="o"/>
      <w:lvlJc w:val="left"/>
      <w:pPr>
        <w:tabs>
          <w:tab w:val="num" w:pos="5049"/>
        </w:tabs>
        <w:ind w:left="5049" w:hanging="360"/>
      </w:pPr>
      <w:rPr>
        <w:rFonts w:ascii="Courier New" w:hAnsi="Courier New" w:hint="default"/>
      </w:rPr>
    </w:lvl>
    <w:lvl w:ilvl="8" w:tplc="041B0005" w:tentative="1">
      <w:start w:val="1"/>
      <w:numFmt w:val="bullet"/>
      <w:lvlText w:val=""/>
      <w:lvlJc w:val="left"/>
      <w:pPr>
        <w:tabs>
          <w:tab w:val="num" w:pos="5769"/>
        </w:tabs>
        <w:ind w:left="5769" w:hanging="360"/>
      </w:pPr>
      <w:rPr>
        <w:rFonts w:ascii="Wingdings" w:hAnsi="Wingdings" w:hint="default"/>
      </w:rPr>
    </w:lvl>
  </w:abstractNum>
  <w:abstractNum w:abstractNumId="64">
    <w:nsid w:val="670C7E09"/>
    <w:multiLevelType w:val="hybridMultilevel"/>
    <w:tmpl w:val="F9D29C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nsid w:val="69C0285C"/>
    <w:multiLevelType w:val="hybridMultilevel"/>
    <w:tmpl w:val="589021B6"/>
    <w:lvl w:ilvl="0" w:tplc="89D8A05E">
      <w:start w:val="1"/>
      <w:numFmt w:val="bullet"/>
      <w:pStyle w:val="09Bullet2"/>
      <w:lvlText w:val="–"/>
      <w:lvlJc w:val="left"/>
      <w:pPr>
        <w:ind w:left="1800" w:hanging="360"/>
      </w:pPr>
      <w:rPr>
        <w:rFonts w:ascii="Arial" w:hAnsi="Arial" w:hint="default"/>
        <w:color w:val="1F497D"/>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6A9E77C0"/>
    <w:multiLevelType w:val="hybridMultilevel"/>
    <w:tmpl w:val="83FAAF7A"/>
    <w:lvl w:ilvl="0" w:tplc="8376B0B6">
      <w:start w:val="2"/>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6D2D23AC"/>
    <w:multiLevelType w:val="hybridMultilevel"/>
    <w:tmpl w:val="79484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DF63E71"/>
    <w:multiLevelType w:val="hybridMultilevel"/>
    <w:tmpl w:val="590455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6F027745"/>
    <w:multiLevelType w:val="hybridMultilevel"/>
    <w:tmpl w:val="DB24A2F8"/>
    <w:lvl w:ilvl="0" w:tplc="041B0001">
      <w:start w:val="1"/>
      <w:numFmt w:val="bullet"/>
      <w:lvlText w:val=""/>
      <w:lvlJc w:val="left"/>
      <w:pPr>
        <w:ind w:left="363" w:hanging="360"/>
      </w:pPr>
      <w:rPr>
        <w:rFonts w:ascii="Symbol" w:hAnsi="Symbol" w:hint="default"/>
      </w:rPr>
    </w:lvl>
    <w:lvl w:ilvl="1" w:tplc="041B0003" w:tentative="1">
      <w:start w:val="1"/>
      <w:numFmt w:val="bullet"/>
      <w:lvlText w:val="o"/>
      <w:lvlJc w:val="left"/>
      <w:pPr>
        <w:ind w:left="1083" w:hanging="360"/>
      </w:pPr>
      <w:rPr>
        <w:rFonts w:ascii="Courier New" w:hAnsi="Courier New" w:cs="Courier New" w:hint="default"/>
      </w:rPr>
    </w:lvl>
    <w:lvl w:ilvl="2" w:tplc="041B0005" w:tentative="1">
      <w:start w:val="1"/>
      <w:numFmt w:val="bullet"/>
      <w:lvlText w:val=""/>
      <w:lvlJc w:val="left"/>
      <w:pPr>
        <w:ind w:left="1803" w:hanging="360"/>
      </w:pPr>
      <w:rPr>
        <w:rFonts w:ascii="Wingdings" w:hAnsi="Wingdings" w:hint="default"/>
      </w:rPr>
    </w:lvl>
    <w:lvl w:ilvl="3" w:tplc="041B0001" w:tentative="1">
      <w:start w:val="1"/>
      <w:numFmt w:val="bullet"/>
      <w:lvlText w:val=""/>
      <w:lvlJc w:val="left"/>
      <w:pPr>
        <w:ind w:left="2523" w:hanging="360"/>
      </w:pPr>
      <w:rPr>
        <w:rFonts w:ascii="Symbol" w:hAnsi="Symbol" w:hint="default"/>
      </w:rPr>
    </w:lvl>
    <w:lvl w:ilvl="4" w:tplc="041B0003" w:tentative="1">
      <w:start w:val="1"/>
      <w:numFmt w:val="bullet"/>
      <w:lvlText w:val="o"/>
      <w:lvlJc w:val="left"/>
      <w:pPr>
        <w:ind w:left="3243" w:hanging="360"/>
      </w:pPr>
      <w:rPr>
        <w:rFonts w:ascii="Courier New" w:hAnsi="Courier New" w:cs="Courier New" w:hint="default"/>
      </w:rPr>
    </w:lvl>
    <w:lvl w:ilvl="5" w:tplc="041B0005" w:tentative="1">
      <w:start w:val="1"/>
      <w:numFmt w:val="bullet"/>
      <w:lvlText w:val=""/>
      <w:lvlJc w:val="left"/>
      <w:pPr>
        <w:ind w:left="3963" w:hanging="360"/>
      </w:pPr>
      <w:rPr>
        <w:rFonts w:ascii="Wingdings" w:hAnsi="Wingdings" w:hint="default"/>
      </w:rPr>
    </w:lvl>
    <w:lvl w:ilvl="6" w:tplc="041B0001" w:tentative="1">
      <w:start w:val="1"/>
      <w:numFmt w:val="bullet"/>
      <w:lvlText w:val=""/>
      <w:lvlJc w:val="left"/>
      <w:pPr>
        <w:ind w:left="4683" w:hanging="360"/>
      </w:pPr>
      <w:rPr>
        <w:rFonts w:ascii="Symbol" w:hAnsi="Symbol" w:hint="default"/>
      </w:rPr>
    </w:lvl>
    <w:lvl w:ilvl="7" w:tplc="041B0003" w:tentative="1">
      <w:start w:val="1"/>
      <w:numFmt w:val="bullet"/>
      <w:lvlText w:val="o"/>
      <w:lvlJc w:val="left"/>
      <w:pPr>
        <w:ind w:left="5403" w:hanging="360"/>
      </w:pPr>
      <w:rPr>
        <w:rFonts w:ascii="Courier New" w:hAnsi="Courier New" w:cs="Courier New" w:hint="default"/>
      </w:rPr>
    </w:lvl>
    <w:lvl w:ilvl="8" w:tplc="041B0005" w:tentative="1">
      <w:start w:val="1"/>
      <w:numFmt w:val="bullet"/>
      <w:lvlText w:val=""/>
      <w:lvlJc w:val="left"/>
      <w:pPr>
        <w:ind w:left="6123" w:hanging="360"/>
      </w:pPr>
      <w:rPr>
        <w:rFonts w:ascii="Wingdings" w:hAnsi="Wingdings" w:hint="default"/>
      </w:rPr>
    </w:lvl>
  </w:abstractNum>
  <w:abstractNum w:abstractNumId="70">
    <w:nsid w:val="6FD51174"/>
    <w:multiLevelType w:val="hybridMultilevel"/>
    <w:tmpl w:val="674082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711B771D"/>
    <w:multiLevelType w:val="hybridMultilevel"/>
    <w:tmpl w:val="3A2ADC60"/>
    <w:lvl w:ilvl="0" w:tplc="1D9678AE">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7581247C"/>
    <w:multiLevelType w:val="hybridMultilevel"/>
    <w:tmpl w:val="E1063180"/>
    <w:lvl w:ilvl="0" w:tplc="041B0001">
      <w:start w:val="1"/>
      <w:numFmt w:val="bullet"/>
      <w:lvlText w:val=""/>
      <w:lvlJc w:val="left"/>
      <w:pPr>
        <w:tabs>
          <w:tab w:val="num" w:pos="1838"/>
        </w:tabs>
        <w:ind w:left="1838" w:hanging="360"/>
      </w:pPr>
      <w:rPr>
        <w:rFonts w:ascii="Wingdings" w:hAnsi="Wingdings" w:hint="default"/>
      </w:rPr>
    </w:lvl>
    <w:lvl w:ilvl="1" w:tplc="041B0003" w:tentative="1">
      <w:start w:val="1"/>
      <w:numFmt w:val="bullet"/>
      <w:lvlText w:val="o"/>
      <w:lvlJc w:val="left"/>
      <w:pPr>
        <w:tabs>
          <w:tab w:val="num" w:pos="1778"/>
        </w:tabs>
        <w:ind w:left="1778" w:hanging="360"/>
      </w:pPr>
      <w:rPr>
        <w:rFonts w:ascii="Courier New" w:hAnsi="Courier New" w:hint="default"/>
      </w:rPr>
    </w:lvl>
    <w:lvl w:ilvl="2" w:tplc="041B0005" w:tentative="1">
      <w:start w:val="1"/>
      <w:numFmt w:val="bullet"/>
      <w:lvlText w:val=""/>
      <w:lvlJc w:val="left"/>
      <w:pPr>
        <w:tabs>
          <w:tab w:val="num" w:pos="2498"/>
        </w:tabs>
        <w:ind w:left="2498" w:hanging="360"/>
      </w:pPr>
      <w:rPr>
        <w:rFonts w:ascii="Wingdings" w:hAnsi="Wingdings" w:hint="default"/>
      </w:rPr>
    </w:lvl>
    <w:lvl w:ilvl="3" w:tplc="041B0001" w:tentative="1">
      <w:start w:val="1"/>
      <w:numFmt w:val="bullet"/>
      <w:lvlText w:val=""/>
      <w:lvlJc w:val="left"/>
      <w:pPr>
        <w:tabs>
          <w:tab w:val="num" w:pos="3218"/>
        </w:tabs>
        <w:ind w:left="3218" w:hanging="360"/>
      </w:pPr>
      <w:rPr>
        <w:rFonts w:ascii="Symbol" w:hAnsi="Symbol" w:hint="default"/>
      </w:rPr>
    </w:lvl>
    <w:lvl w:ilvl="4" w:tplc="041B0003" w:tentative="1">
      <w:start w:val="1"/>
      <w:numFmt w:val="bullet"/>
      <w:lvlText w:val="o"/>
      <w:lvlJc w:val="left"/>
      <w:pPr>
        <w:tabs>
          <w:tab w:val="num" w:pos="3938"/>
        </w:tabs>
        <w:ind w:left="3938" w:hanging="360"/>
      </w:pPr>
      <w:rPr>
        <w:rFonts w:ascii="Courier New" w:hAnsi="Courier New" w:hint="default"/>
      </w:rPr>
    </w:lvl>
    <w:lvl w:ilvl="5" w:tplc="041B0005" w:tentative="1">
      <w:start w:val="1"/>
      <w:numFmt w:val="bullet"/>
      <w:lvlText w:val=""/>
      <w:lvlJc w:val="left"/>
      <w:pPr>
        <w:tabs>
          <w:tab w:val="num" w:pos="4658"/>
        </w:tabs>
        <w:ind w:left="4658" w:hanging="360"/>
      </w:pPr>
      <w:rPr>
        <w:rFonts w:ascii="Wingdings" w:hAnsi="Wingdings" w:hint="default"/>
      </w:rPr>
    </w:lvl>
    <w:lvl w:ilvl="6" w:tplc="041B0001" w:tentative="1">
      <w:start w:val="1"/>
      <w:numFmt w:val="bullet"/>
      <w:lvlText w:val=""/>
      <w:lvlJc w:val="left"/>
      <w:pPr>
        <w:tabs>
          <w:tab w:val="num" w:pos="5378"/>
        </w:tabs>
        <w:ind w:left="5378" w:hanging="360"/>
      </w:pPr>
      <w:rPr>
        <w:rFonts w:ascii="Symbol" w:hAnsi="Symbol" w:hint="default"/>
      </w:rPr>
    </w:lvl>
    <w:lvl w:ilvl="7" w:tplc="041B0003" w:tentative="1">
      <w:start w:val="1"/>
      <w:numFmt w:val="bullet"/>
      <w:lvlText w:val="o"/>
      <w:lvlJc w:val="left"/>
      <w:pPr>
        <w:tabs>
          <w:tab w:val="num" w:pos="6098"/>
        </w:tabs>
        <w:ind w:left="6098" w:hanging="360"/>
      </w:pPr>
      <w:rPr>
        <w:rFonts w:ascii="Courier New" w:hAnsi="Courier New" w:hint="default"/>
      </w:rPr>
    </w:lvl>
    <w:lvl w:ilvl="8" w:tplc="041B0005" w:tentative="1">
      <w:start w:val="1"/>
      <w:numFmt w:val="bullet"/>
      <w:lvlText w:val=""/>
      <w:lvlJc w:val="left"/>
      <w:pPr>
        <w:tabs>
          <w:tab w:val="num" w:pos="6818"/>
        </w:tabs>
        <w:ind w:left="6818" w:hanging="360"/>
      </w:pPr>
      <w:rPr>
        <w:rFonts w:ascii="Wingdings" w:hAnsi="Wingdings" w:hint="default"/>
      </w:rPr>
    </w:lvl>
  </w:abstractNum>
  <w:abstractNum w:abstractNumId="73">
    <w:nsid w:val="76DB743E"/>
    <w:multiLevelType w:val="hybridMultilevel"/>
    <w:tmpl w:val="6F4AC6E0"/>
    <w:lvl w:ilvl="0" w:tplc="56E6361E">
      <w:start w:val="1"/>
      <w:numFmt w:val="upperLetter"/>
      <w:lvlText w:val="%1)"/>
      <w:lvlJc w:val="left"/>
      <w:pPr>
        <w:ind w:left="360" w:hanging="360"/>
      </w:pPr>
      <w:rPr>
        <w:rFonts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nsid w:val="783D1F92"/>
    <w:multiLevelType w:val="hybridMultilevel"/>
    <w:tmpl w:val="CF488F6C"/>
    <w:lvl w:ilvl="0" w:tplc="0A0843D6">
      <w:start w:val="1"/>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nsid w:val="7AEA3865"/>
    <w:multiLevelType w:val="hybridMultilevel"/>
    <w:tmpl w:val="77684B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nsid w:val="7BD73A33"/>
    <w:multiLevelType w:val="hybridMultilevel"/>
    <w:tmpl w:val="D85CC8F2"/>
    <w:lvl w:ilvl="0" w:tplc="C2FAAD2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nsid w:val="7C2C78AB"/>
    <w:multiLevelType w:val="hybridMultilevel"/>
    <w:tmpl w:val="371458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7C91169C"/>
    <w:multiLevelType w:val="multilevel"/>
    <w:tmpl w:val="2A1E06A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9">
    <w:nsid w:val="7F274D48"/>
    <w:multiLevelType w:val="hybridMultilevel"/>
    <w:tmpl w:val="FFFADCE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1"/>
  </w:num>
  <w:num w:numId="2">
    <w:abstractNumId w:val="55"/>
  </w:num>
  <w:num w:numId="3">
    <w:abstractNumId w:val="14"/>
  </w:num>
  <w:num w:numId="4">
    <w:abstractNumId w:val="25"/>
  </w:num>
  <w:num w:numId="5">
    <w:abstractNumId w:val="78"/>
  </w:num>
  <w:num w:numId="6">
    <w:abstractNumId w:val="4"/>
  </w:num>
  <w:num w:numId="7">
    <w:abstractNumId w:val="59"/>
  </w:num>
  <w:num w:numId="8">
    <w:abstractNumId w:val="65"/>
  </w:num>
  <w:num w:numId="9">
    <w:abstractNumId w:val="34"/>
  </w:num>
  <w:num w:numId="10">
    <w:abstractNumId w:val="38"/>
  </w:num>
  <w:num w:numId="11">
    <w:abstractNumId w:val="58"/>
  </w:num>
  <w:num w:numId="12">
    <w:abstractNumId w:val="9"/>
  </w:num>
  <w:num w:numId="13">
    <w:abstractNumId w:val="51"/>
  </w:num>
  <w:num w:numId="14">
    <w:abstractNumId w:val="0"/>
    <w:lvlOverride w:ilvl="0">
      <w:lvl w:ilvl="0">
        <w:start w:val="1"/>
        <w:numFmt w:val="bullet"/>
        <w:pStyle w:val="StylNadpis1Automatick"/>
        <w:lvlText w:val=""/>
        <w:legacy w:legacy="1" w:legacySpace="0" w:legacyIndent="360"/>
        <w:lvlJc w:val="left"/>
        <w:pPr>
          <w:ind w:left="1800" w:hanging="360"/>
        </w:pPr>
        <w:rPr>
          <w:rFonts w:ascii="Symbol" w:hAnsi="Symbol" w:hint="default"/>
          <w:sz w:val="22"/>
        </w:rPr>
      </w:lvl>
    </w:lvlOverride>
  </w:num>
  <w:num w:numId="15">
    <w:abstractNumId w:val="20"/>
  </w:num>
  <w:num w:numId="16">
    <w:abstractNumId w:val="8"/>
  </w:num>
  <w:num w:numId="17">
    <w:abstractNumId w:val="45"/>
  </w:num>
  <w:num w:numId="18">
    <w:abstractNumId w:val="23"/>
  </w:num>
  <w:num w:numId="19">
    <w:abstractNumId w:val="36"/>
  </w:num>
  <w:num w:numId="20">
    <w:abstractNumId w:val="29"/>
  </w:num>
  <w:num w:numId="21">
    <w:abstractNumId w:val="77"/>
  </w:num>
  <w:num w:numId="22">
    <w:abstractNumId w:val="21"/>
  </w:num>
  <w:num w:numId="23">
    <w:abstractNumId w:val="16"/>
  </w:num>
  <w:num w:numId="24">
    <w:abstractNumId w:val="15"/>
  </w:num>
  <w:num w:numId="25">
    <w:abstractNumId w:val="40"/>
  </w:num>
  <w:num w:numId="26">
    <w:abstractNumId w:val="64"/>
  </w:num>
  <w:num w:numId="27">
    <w:abstractNumId w:val="62"/>
  </w:num>
  <w:num w:numId="28">
    <w:abstractNumId w:val="68"/>
  </w:num>
  <w:num w:numId="29">
    <w:abstractNumId w:val="32"/>
  </w:num>
  <w:num w:numId="30">
    <w:abstractNumId w:val="71"/>
  </w:num>
  <w:num w:numId="31">
    <w:abstractNumId w:val="39"/>
  </w:num>
  <w:num w:numId="32">
    <w:abstractNumId w:val="47"/>
  </w:num>
  <w:num w:numId="33">
    <w:abstractNumId w:val="2"/>
  </w:num>
  <w:num w:numId="34">
    <w:abstractNumId w:val="67"/>
  </w:num>
  <w:num w:numId="35">
    <w:abstractNumId w:val="46"/>
  </w:num>
  <w:num w:numId="36">
    <w:abstractNumId w:val="43"/>
  </w:num>
  <w:num w:numId="37">
    <w:abstractNumId w:val="79"/>
  </w:num>
  <w:num w:numId="38">
    <w:abstractNumId w:val="1"/>
  </w:num>
  <w:num w:numId="39">
    <w:abstractNumId w:val="42"/>
  </w:num>
  <w:num w:numId="40">
    <w:abstractNumId w:val="24"/>
  </w:num>
  <w:num w:numId="41">
    <w:abstractNumId w:val="61"/>
  </w:num>
  <w:num w:numId="42">
    <w:abstractNumId w:val="11"/>
  </w:num>
  <w:num w:numId="43">
    <w:abstractNumId w:val="27"/>
  </w:num>
  <w:num w:numId="44">
    <w:abstractNumId w:val="57"/>
  </w:num>
  <w:num w:numId="45">
    <w:abstractNumId w:val="0"/>
    <w:lvlOverride w:ilvl="0">
      <w:lvl w:ilvl="0">
        <w:numFmt w:val="bullet"/>
        <w:pStyle w:val="StylNadpis1Automatick"/>
        <w:lvlText w:val=""/>
        <w:legacy w:legacy="1" w:legacySpace="0" w:legacyIndent="283"/>
        <w:lvlJc w:val="left"/>
        <w:pPr>
          <w:ind w:left="283" w:hanging="283"/>
        </w:pPr>
        <w:rPr>
          <w:rFonts w:ascii="Symbol" w:hAnsi="Symbol" w:hint="default"/>
        </w:rPr>
      </w:lvl>
    </w:lvlOverride>
  </w:num>
  <w:num w:numId="46">
    <w:abstractNumId w:val="49"/>
  </w:num>
  <w:num w:numId="47">
    <w:abstractNumId w:val="63"/>
  </w:num>
  <w:num w:numId="48">
    <w:abstractNumId w:val="76"/>
  </w:num>
  <w:num w:numId="49">
    <w:abstractNumId w:val="72"/>
  </w:num>
  <w:num w:numId="50">
    <w:abstractNumId w:val="31"/>
  </w:num>
  <w:num w:numId="51">
    <w:abstractNumId w:val="6"/>
  </w:num>
  <w:num w:numId="52">
    <w:abstractNumId w:val="10"/>
  </w:num>
  <w:num w:numId="53">
    <w:abstractNumId w:val="52"/>
  </w:num>
  <w:num w:numId="54">
    <w:abstractNumId w:val="33"/>
  </w:num>
  <w:num w:numId="55">
    <w:abstractNumId w:val="26"/>
  </w:num>
  <w:num w:numId="56">
    <w:abstractNumId w:val="69"/>
  </w:num>
  <w:num w:numId="57">
    <w:abstractNumId w:val="22"/>
  </w:num>
  <w:num w:numId="58">
    <w:abstractNumId w:val="44"/>
  </w:num>
  <w:num w:numId="59">
    <w:abstractNumId w:val="5"/>
  </w:num>
  <w:num w:numId="60">
    <w:abstractNumId w:val="37"/>
  </w:num>
  <w:num w:numId="61">
    <w:abstractNumId w:val="50"/>
  </w:num>
  <w:num w:numId="62">
    <w:abstractNumId w:val="53"/>
  </w:num>
  <w:num w:numId="63">
    <w:abstractNumId w:val="30"/>
  </w:num>
  <w:num w:numId="64">
    <w:abstractNumId w:val="75"/>
  </w:num>
  <w:num w:numId="65">
    <w:abstractNumId w:val="28"/>
  </w:num>
  <w:num w:numId="66">
    <w:abstractNumId w:val="19"/>
  </w:num>
  <w:num w:numId="67">
    <w:abstractNumId w:val="35"/>
  </w:num>
  <w:num w:numId="68">
    <w:abstractNumId w:val="13"/>
  </w:num>
  <w:num w:numId="69">
    <w:abstractNumId w:val="48"/>
  </w:num>
  <w:num w:numId="70">
    <w:abstractNumId w:val="3"/>
  </w:num>
  <w:num w:numId="71">
    <w:abstractNumId w:val="18"/>
  </w:num>
  <w:num w:numId="72">
    <w:abstractNumId w:val="74"/>
  </w:num>
  <w:num w:numId="73">
    <w:abstractNumId w:val="66"/>
  </w:num>
  <w:num w:numId="74">
    <w:abstractNumId w:val="73"/>
  </w:num>
  <w:num w:numId="75">
    <w:abstractNumId w:val="73"/>
    <w:lvlOverride w:ilvl="0">
      <w:lvl w:ilvl="0" w:tplc="56E6361E">
        <w:start w:val="1"/>
        <w:numFmt w:val="lowerLetter"/>
        <w:lvlText w:val="%1."/>
        <w:lvlJc w:val="left"/>
        <w:pPr>
          <w:ind w:left="1440" w:hanging="360"/>
        </w:pPr>
        <w:rPr>
          <w:rFonts w:hint="default"/>
        </w:rPr>
      </w:lvl>
    </w:lvlOverride>
    <w:lvlOverride w:ilvl="1">
      <w:lvl w:ilvl="1" w:tplc="041B0019">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76">
    <w:abstractNumId w:val="12"/>
  </w:num>
  <w:num w:numId="77">
    <w:abstractNumId w:val="56"/>
  </w:num>
  <w:num w:numId="78">
    <w:abstractNumId w:val="60"/>
  </w:num>
  <w:num w:numId="79">
    <w:abstractNumId w:val="17"/>
  </w:num>
  <w:num w:numId="80">
    <w:abstractNumId w:val="9"/>
  </w:num>
  <w:num w:numId="81">
    <w:abstractNumId w:val="9"/>
  </w:num>
  <w:num w:numId="82">
    <w:abstractNumId w:val="54"/>
  </w:num>
  <w:num w:numId="83">
    <w:abstractNumId w:val="7"/>
  </w:num>
  <w:num w:numId="84">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3"/>
    <w:rsid w:val="00007C54"/>
    <w:rsid w:val="0003029E"/>
    <w:rsid w:val="00040ACB"/>
    <w:rsid w:val="00043439"/>
    <w:rsid w:val="00055A9B"/>
    <w:rsid w:val="00060B00"/>
    <w:rsid w:val="00084862"/>
    <w:rsid w:val="000863B3"/>
    <w:rsid w:val="000932ED"/>
    <w:rsid w:val="00097AC6"/>
    <w:rsid w:val="000A30A3"/>
    <w:rsid w:val="000D6498"/>
    <w:rsid w:val="000D7479"/>
    <w:rsid w:val="000E1740"/>
    <w:rsid w:val="000E6CD5"/>
    <w:rsid w:val="0010395B"/>
    <w:rsid w:val="00110FE5"/>
    <w:rsid w:val="00116C48"/>
    <w:rsid w:val="00121D0B"/>
    <w:rsid w:val="00126A6A"/>
    <w:rsid w:val="001330A5"/>
    <w:rsid w:val="001331EE"/>
    <w:rsid w:val="001358B9"/>
    <w:rsid w:val="001441E0"/>
    <w:rsid w:val="00154B3A"/>
    <w:rsid w:val="001652C8"/>
    <w:rsid w:val="001742D6"/>
    <w:rsid w:val="001946DD"/>
    <w:rsid w:val="00196CD4"/>
    <w:rsid w:val="001A409C"/>
    <w:rsid w:val="001B472E"/>
    <w:rsid w:val="001C6E77"/>
    <w:rsid w:val="001C7CD2"/>
    <w:rsid w:val="001E0F9D"/>
    <w:rsid w:val="001E40F0"/>
    <w:rsid w:val="001E49B4"/>
    <w:rsid w:val="001E52A3"/>
    <w:rsid w:val="001E75FD"/>
    <w:rsid w:val="00217C32"/>
    <w:rsid w:val="00221DA5"/>
    <w:rsid w:val="00222407"/>
    <w:rsid w:val="002272BA"/>
    <w:rsid w:val="00235C99"/>
    <w:rsid w:val="00237F80"/>
    <w:rsid w:val="00240AF8"/>
    <w:rsid w:val="00245A3A"/>
    <w:rsid w:val="00245F60"/>
    <w:rsid w:val="002613E7"/>
    <w:rsid w:val="002625AC"/>
    <w:rsid w:val="00286AC8"/>
    <w:rsid w:val="002A5B35"/>
    <w:rsid w:val="002B02D8"/>
    <w:rsid w:val="002B1671"/>
    <w:rsid w:val="002B25E2"/>
    <w:rsid w:val="002B4E7C"/>
    <w:rsid w:val="002C10E6"/>
    <w:rsid w:val="002C1D27"/>
    <w:rsid w:val="002C608A"/>
    <w:rsid w:val="002D59F6"/>
    <w:rsid w:val="002E1E2D"/>
    <w:rsid w:val="002E22B5"/>
    <w:rsid w:val="002E3C35"/>
    <w:rsid w:val="002E43F2"/>
    <w:rsid w:val="002F0553"/>
    <w:rsid w:val="00300802"/>
    <w:rsid w:val="00305CE9"/>
    <w:rsid w:val="0031125E"/>
    <w:rsid w:val="003179F7"/>
    <w:rsid w:val="00325D91"/>
    <w:rsid w:val="003526C5"/>
    <w:rsid w:val="00362363"/>
    <w:rsid w:val="00383286"/>
    <w:rsid w:val="00390C28"/>
    <w:rsid w:val="00393FA2"/>
    <w:rsid w:val="00395326"/>
    <w:rsid w:val="003A6AC4"/>
    <w:rsid w:val="003A6CCB"/>
    <w:rsid w:val="003A7928"/>
    <w:rsid w:val="003D77B5"/>
    <w:rsid w:val="003F1273"/>
    <w:rsid w:val="003F38BF"/>
    <w:rsid w:val="003F649D"/>
    <w:rsid w:val="00400057"/>
    <w:rsid w:val="00403B3F"/>
    <w:rsid w:val="0040556C"/>
    <w:rsid w:val="00424210"/>
    <w:rsid w:val="00424335"/>
    <w:rsid w:val="00432E8B"/>
    <w:rsid w:val="00436B6E"/>
    <w:rsid w:val="00442F42"/>
    <w:rsid w:val="004502A7"/>
    <w:rsid w:val="0045768B"/>
    <w:rsid w:val="00461FB1"/>
    <w:rsid w:val="004731ED"/>
    <w:rsid w:val="004749D1"/>
    <w:rsid w:val="00476CAE"/>
    <w:rsid w:val="0049137F"/>
    <w:rsid w:val="004A38CF"/>
    <w:rsid w:val="004C3638"/>
    <w:rsid w:val="004D0A12"/>
    <w:rsid w:val="0050337F"/>
    <w:rsid w:val="00511ABE"/>
    <w:rsid w:val="00512919"/>
    <w:rsid w:val="005148EB"/>
    <w:rsid w:val="00522C6D"/>
    <w:rsid w:val="005421A9"/>
    <w:rsid w:val="005456AF"/>
    <w:rsid w:val="00556C8C"/>
    <w:rsid w:val="00573698"/>
    <w:rsid w:val="00582453"/>
    <w:rsid w:val="00590DE9"/>
    <w:rsid w:val="005A492C"/>
    <w:rsid w:val="005B1840"/>
    <w:rsid w:val="005B6234"/>
    <w:rsid w:val="005C23F9"/>
    <w:rsid w:val="005E22D1"/>
    <w:rsid w:val="005E33FE"/>
    <w:rsid w:val="005E68B0"/>
    <w:rsid w:val="005F6DEC"/>
    <w:rsid w:val="0061439D"/>
    <w:rsid w:val="0063463E"/>
    <w:rsid w:val="00643BCC"/>
    <w:rsid w:val="0064728A"/>
    <w:rsid w:val="00657974"/>
    <w:rsid w:val="00673141"/>
    <w:rsid w:val="00684C6C"/>
    <w:rsid w:val="00686BF0"/>
    <w:rsid w:val="00693B88"/>
    <w:rsid w:val="006A08DC"/>
    <w:rsid w:val="006A47D6"/>
    <w:rsid w:val="006B455B"/>
    <w:rsid w:val="006B5A94"/>
    <w:rsid w:val="006B5C29"/>
    <w:rsid w:val="006D15CB"/>
    <w:rsid w:val="006E5CB1"/>
    <w:rsid w:val="006F45D3"/>
    <w:rsid w:val="00700BC4"/>
    <w:rsid w:val="00711FAE"/>
    <w:rsid w:val="00720B3F"/>
    <w:rsid w:val="00720BBE"/>
    <w:rsid w:val="00731BC2"/>
    <w:rsid w:val="00737DC6"/>
    <w:rsid w:val="007402F2"/>
    <w:rsid w:val="007423E1"/>
    <w:rsid w:val="00764BC1"/>
    <w:rsid w:val="00767D48"/>
    <w:rsid w:val="00774A49"/>
    <w:rsid w:val="00797188"/>
    <w:rsid w:val="007C1F41"/>
    <w:rsid w:val="007D2C87"/>
    <w:rsid w:val="007D7B44"/>
    <w:rsid w:val="007E4B93"/>
    <w:rsid w:val="007F3AF3"/>
    <w:rsid w:val="008054E2"/>
    <w:rsid w:val="00811D37"/>
    <w:rsid w:val="00816B41"/>
    <w:rsid w:val="0083380D"/>
    <w:rsid w:val="00867A2F"/>
    <w:rsid w:val="008916A3"/>
    <w:rsid w:val="00891707"/>
    <w:rsid w:val="0089529C"/>
    <w:rsid w:val="0089582C"/>
    <w:rsid w:val="0089749A"/>
    <w:rsid w:val="008A53B7"/>
    <w:rsid w:val="008C5222"/>
    <w:rsid w:val="008D2112"/>
    <w:rsid w:val="00902E7B"/>
    <w:rsid w:val="00903716"/>
    <w:rsid w:val="00935250"/>
    <w:rsid w:val="00941994"/>
    <w:rsid w:val="00945ADB"/>
    <w:rsid w:val="00952C51"/>
    <w:rsid w:val="0095321E"/>
    <w:rsid w:val="00970D34"/>
    <w:rsid w:val="009936D0"/>
    <w:rsid w:val="009A319B"/>
    <w:rsid w:val="009A4BD9"/>
    <w:rsid w:val="009B771C"/>
    <w:rsid w:val="009C0F33"/>
    <w:rsid w:val="009C1494"/>
    <w:rsid w:val="009C2913"/>
    <w:rsid w:val="009C4B7D"/>
    <w:rsid w:val="009E4656"/>
    <w:rsid w:val="009F4CF4"/>
    <w:rsid w:val="00A142C4"/>
    <w:rsid w:val="00A231AB"/>
    <w:rsid w:val="00A27EDD"/>
    <w:rsid w:val="00A315B4"/>
    <w:rsid w:val="00A32878"/>
    <w:rsid w:val="00A368C7"/>
    <w:rsid w:val="00A379A1"/>
    <w:rsid w:val="00A44582"/>
    <w:rsid w:val="00A50647"/>
    <w:rsid w:val="00A53915"/>
    <w:rsid w:val="00A541AD"/>
    <w:rsid w:val="00A569CA"/>
    <w:rsid w:val="00A5777A"/>
    <w:rsid w:val="00A66250"/>
    <w:rsid w:val="00A73070"/>
    <w:rsid w:val="00A735B0"/>
    <w:rsid w:val="00A9263B"/>
    <w:rsid w:val="00A93974"/>
    <w:rsid w:val="00AB356E"/>
    <w:rsid w:val="00AC7F00"/>
    <w:rsid w:val="00AD2967"/>
    <w:rsid w:val="00AD410B"/>
    <w:rsid w:val="00B33315"/>
    <w:rsid w:val="00B60742"/>
    <w:rsid w:val="00B66538"/>
    <w:rsid w:val="00B707BD"/>
    <w:rsid w:val="00B748A2"/>
    <w:rsid w:val="00B75D3F"/>
    <w:rsid w:val="00B81A05"/>
    <w:rsid w:val="00B9418C"/>
    <w:rsid w:val="00BA2825"/>
    <w:rsid w:val="00BB59C8"/>
    <w:rsid w:val="00BB6D1A"/>
    <w:rsid w:val="00BD5063"/>
    <w:rsid w:val="00BE7D0B"/>
    <w:rsid w:val="00C03F0F"/>
    <w:rsid w:val="00C05303"/>
    <w:rsid w:val="00C05544"/>
    <w:rsid w:val="00C056D5"/>
    <w:rsid w:val="00C07BA0"/>
    <w:rsid w:val="00C137E6"/>
    <w:rsid w:val="00C435AD"/>
    <w:rsid w:val="00C52808"/>
    <w:rsid w:val="00C66F39"/>
    <w:rsid w:val="00C67763"/>
    <w:rsid w:val="00C77EBB"/>
    <w:rsid w:val="00C87DE4"/>
    <w:rsid w:val="00CC3A1B"/>
    <w:rsid w:val="00CD7AF2"/>
    <w:rsid w:val="00CE1367"/>
    <w:rsid w:val="00CE5E4E"/>
    <w:rsid w:val="00CE7996"/>
    <w:rsid w:val="00D04476"/>
    <w:rsid w:val="00D120A4"/>
    <w:rsid w:val="00D37B06"/>
    <w:rsid w:val="00D434F7"/>
    <w:rsid w:val="00D83E2A"/>
    <w:rsid w:val="00D87EC4"/>
    <w:rsid w:val="00D944D2"/>
    <w:rsid w:val="00D9451B"/>
    <w:rsid w:val="00D95B6A"/>
    <w:rsid w:val="00D964B5"/>
    <w:rsid w:val="00DA427F"/>
    <w:rsid w:val="00DB3D9D"/>
    <w:rsid w:val="00DC1D3C"/>
    <w:rsid w:val="00DD2386"/>
    <w:rsid w:val="00DD2413"/>
    <w:rsid w:val="00DD29E3"/>
    <w:rsid w:val="00DD4E35"/>
    <w:rsid w:val="00DD516E"/>
    <w:rsid w:val="00DD5687"/>
    <w:rsid w:val="00DF6286"/>
    <w:rsid w:val="00E0398F"/>
    <w:rsid w:val="00E24A71"/>
    <w:rsid w:val="00E3043C"/>
    <w:rsid w:val="00E30A10"/>
    <w:rsid w:val="00E428F7"/>
    <w:rsid w:val="00E53C01"/>
    <w:rsid w:val="00E63655"/>
    <w:rsid w:val="00E76B94"/>
    <w:rsid w:val="00E76E3A"/>
    <w:rsid w:val="00E77383"/>
    <w:rsid w:val="00E848E0"/>
    <w:rsid w:val="00E9062D"/>
    <w:rsid w:val="00E93E61"/>
    <w:rsid w:val="00E94D9C"/>
    <w:rsid w:val="00E9712A"/>
    <w:rsid w:val="00EA3E46"/>
    <w:rsid w:val="00EB7F7D"/>
    <w:rsid w:val="00EC2731"/>
    <w:rsid w:val="00EE4EA5"/>
    <w:rsid w:val="00F005EB"/>
    <w:rsid w:val="00F03C09"/>
    <w:rsid w:val="00F04767"/>
    <w:rsid w:val="00F17164"/>
    <w:rsid w:val="00F30324"/>
    <w:rsid w:val="00F30FAF"/>
    <w:rsid w:val="00F35067"/>
    <w:rsid w:val="00F50633"/>
    <w:rsid w:val="00F67774"/>
    <w:rsid w:val="00F7412A"/>
    <w:rsid w:val="00F745CA"/>
    <w:rsid w:val="00F77837"/>
    <w:rsid w:val="00F81B72"/>
    <w:rsid w:val="00F8257E"/>
    <w:rsid w:val="00F8289D"/>
    <w:rsid w:val="00F83B76"/>
    <w:rsid w:val="00F95C20"/>
    <w:rsid w:val="00FA144E"/>
    <w:rsid w:val="00FA61D8"/>
    <w:rsid w:val="00FA78E8"/>
    <w:rsid w:val="00FB6CCE"/>
    <w:rsid w:val="00FF0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4632F-AC82-464C-8B9A-641A447E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4B93"/>
    <w:pPr>
      <w:spacing w:after="0" w:line="240" w:lineRule="auto"/>
    </w:pPr>
    <w:rPr>
      <w:rFonts w:ascii="Times New Roman" w:eastAsia="Times New Roman" w:hAnsi="Times New Roman" w:cs="Times New Roman"/>
      <w:sz w:val="24"/>
      <w:szCs w:val="24"/>
      <w:lang w:eastAsia="sk-SK"/>
    </w:rPr>
  </w:style>
  <w:style w:type="paragraph" w:styleId="Nadpis1">
    <w:name w:val="heading 1"/>
    <w:aliases w:val="01_Heading 1"/>
    <w:basedOn w:val="Normlny"/>
    <w:next w:val="Normlny"/>
    <w:link w:val="Nadpis1Char"/>
    <w:qFormat/>
    <w:rsid w:val="007E4B93"/>
    <w:pPr>
      <w:keepNext/>
      <w:outlineLvl w:val="0"/>
    </w:pPr>
    <w:rPr>
      <w:rFonts w:ascii="Arial" w:hAnsi="Arial"/>
      <w:b/>
      <w:caps/>
      <w:sz w:val="28"/>
    </w:rPr>
  </w:style>
  <w:style w:type="paragraph" w:styleId="Nadpis2">
    <w:name w:val="heading 2"/>
    <w:aliases w:val="02_Heading 2"/>
    <w:basedOn w:val="Normlny"/>
    <w:next w:val="Normlny"/>
    <w:link w:val="Nadpis2Char"/>
    <w:qFormat/>
    <w:rsid w:val="007E4B93"/>
    <w:pPr>
      <w:keepNext/>
      <w:outlineLvl w:val="1"/>
    </w:pPr>
    <w:rPr>
      <w:rFonts w:ascii="Arial" w:hAnsi="Arial" w:cs="Arial"/>
      <w:b/>
      <w:caps/>
      <w:sz w:val="28"/>
    </w:rPr>
  </w:style>
  <w:style w:type="paragraph" w:styleId="Nadpis3">
    <w:name w:val="heading 3"/>
    <w:aliases w:val="03_Heading 3"/>
    <w:basedOn w:val="Normlny"/>
    <w:next w:val="Normlny"/>
    <w:link w:val="Nadpis3Char"/>
    <w:qFormat/>
    <w:rsid w:val="007E4B93"/>
    <w:pPr>
      <w:keepNext/>
      <w:spacing w:before="360"/>
      <w:outlineLvl w:val="2"/>
    </w:pPr>
    <w:rPr>
      <w:rFonts w:ascii="Arial" w:hAnsi="Arial"/>
      <w:caps/>
      <w:sz w:val="28"/>
    </w:rPr>
  </w:style>
  <w:style w:type="paragraph" w:styleId="Nadpis4">
    <w:name w:val="heading 4"/>
    <w:basedOn w:val="Normlny"/>
    <w:next w:val="Normlny"/>
    <w:link w:val="Nadpis4Char"/>
    <w:qFormat/>
    <w:rsid w:val="007E4B93"/>
    <w:pPr>
      <w:keepNext/>
      <w:autoSpaceDE w:val="0"/>
      <w:autoSpaceDN w:val="0"/>
      <w:spacing w:before="240"/>
      <w:jc w:val="both"/>
      <w:outlineLvl w:val="3"/>
    </w:pPr>
    <w:rPr>
      <w:rFonts w:ascii="Arial" w:hAnsi="Arial" w:cs="Arial"/>
      <w:b/>
      <w:bCs/>
      <w:szCs w:val="28"/>
    </w:rPr>
  </w:style>
  <w:style w:type="paragraph" w:styleId="Nadpis5">
    <w:name w:val="heading 5"/>
    <w:aliases w:val="05_Heading 5"/>
    <w:basedOn w:val="Normlny"/>
    <w:next w:val="Normlny"/>
    <w:link w:val="Nadpis5Char"/>
    <w:qFormat/>
    <w:rsid w:val="007E4B93"/>
    <w:pPr>
      <w:keepNext/>
      <w:jc w:val="center"/>
      <w:outlineLvl w:val="4"/>
    </w:pPr>
    <w:rPr>
      <w:rFonts w:cs="Arial"/>
      <w:b/>
      <w:bCs/>
      <w:sz w:val="22"/>
      <w:szCs w:val="18"/>
    </w:rPr>
  </w:style>
  <w:style w:type="paragraph" w:styleId="Nadpis6">
    <w:name w:val="heading 6"/>
    <w:basedOn w:val="Normlny"/>
    <w:next w:val="Normlny"/>
    <w:link w:val="Nadpis6Char"/>
    <w:qFormat/>
    <w:rsid w:val="007E4B93"/>
    <w:pPr>
      <w:keepNext/>
      <w:spacing w:before="240"/>
      <w:jc w:val="both"/>
      <w:outlineLvl w:val="5"/>
    </w:pPr>
    <w:rPr>
      <w:rFonts w:ascii="Arial" w:hAnsi="Arial"/>
      <w:b/>
      <w:bCs/>
      <w:i/>
      <w:iCs/>
      <w:sz w:val="22"/>
    </w:rPr>
  </w:style>
  <w:style w:type="paragraph" w:styleId="Nadpis7">
    <w:name w:val="heading 7"/>
    <w:basedOn w:val="Normlny"/>
    <w:next w:val="Normlny"/>
    <w:link w:val="Nadpis7Char"/>
    <w:qFormat/>
    <w:rsid w:val="007E4B93"/>
    <w:pPr>
      <w:keepNext/>
      <w:overflowPunct w:val="0"/>
      <w:autoSpaceDE w:val="0"/>
      <w:autoSpaceDN w:val="0"/>
      <w:adjustRightInd w:val="0"/>
      <w:textAlignment w:val="baseline"/>
      <w:outlineLvl w:val="6"/>
    </w:pPr>
    <w:rPr>
      <w:rFonts w:ascii="Arial" w:hAnsi="Arial"/>
      <w:b/>
      <w:bCs/>
      <w:sz w:val="22"/>
      <w:szCs w:val="20"/>
    </w:rPr>
  </w:style>
  <w:style w:type="paragraph" w:styleId="Nadpis8">
    <w:name w:val="heading 8"/>
    <w:basedOn w:val="Normlny"/>
    <w:next w:val="Normlny"/>
    <w:link w:val="Nadpis8Char"/>
    <w:qFormat/>
    <w:rsid w:val="007E4B93"/>
    <w:pPr>
      <w:keepNext/>
      <w:overflowPunct w:val="0"/>
      <w:autoSpaceDE w:val="0"/>
      <w:autoSpaceDN w:val="0"/>
      <w:adjustRightInd w:val="0"/>
      <w:textAlignment w:val="baseline"/>
      <w:outlineLvl w:val="7"/>
    </w:pPr>
    <w:rPr>
      <w:rFonts w:ascii="Arial" w:hAnsi="Arial"/>
      <w:sz w:val="18"/>
      <w:szCs w:val="20"/>
      <w:u w:val="single"/>
    </w:rPr>
  </w:style>
  <w:style w:type="paragraph" w:styleId="Nadpis9">
    <w:name w:val="heading 9"/>
    <w:basedOn w:val="Normlny"/>
    <w:next w:val="Normlny"/>
    <w:link w:val="Nadpis9Char"/>
    <w:qFormat/>
    <w:rsid w:val="007E4B93"/>
    <w:pPr>
      <w:keepNext/>
      <w:overflowPunct w:val="0"/>
      <w:autoSpaceDE w:val="0"/>
      <w:autoSpaceDN w:val="0"/>
      <w:adjustRightInd w:val="0"/>
      <w:spacing w:after="120"/>
      <w:jc w:val="both"/>
      <w:textAlignment w:val="baseline"/>
      <w:outlineLvl w:val="8"/>
    </w:pPr>
    <w:rPr>
      <w:rFonts w:ascii="Arial" w:hAnsi="Arial"/>
      <w:b/>
      <w:bCs/>
      <w:snapToGrid w:val="0"/>
      <w:sz w:val="2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
    <w:basedOn w:val="Predvolenpsmoodseku"/>
    <w:link w:val="Nadpis1"/>
    <w:rsid w:val="007E4B93"/>
    <w:rPr>
      <w:rFonts w:ascii="Arial" w:eastAsia="Times New Roman" w:hAnsi="Arial" w:cs="Times New Roman"/>
      <w:b/>
      <w:caps/>
      <w:sz w:val="28"/>
      <w:szCs w:val="24"/>
      <w:lang w:eastAsia="sk-SK"/>
    </w:rPr>
  </w:style>
  <w:style w:type="character" w:customStyle="1" w:styleId="Nadpis2Char">
    <w:name w:val="Nadpis 2 Char"/>
    <w:aliases w:val="02_Heading 2 Char"/>
    <w:basedOn w:val="Predvolenpsmoodseku"/>
    <w:link w:val="Nadpis2"/>
    <w:rsid w:val="007E4B93"/>
    <w:rPr>
      <w:rFonts w:ascii="Arial" w:eastAsia="Times New Roman" w:hAnsi="Arial" w:cs="Arial"/>
      <w:b/>
      <w:caps/>
      <w:sz w:val="28"/>
      <w:szCs w:val="24"/>
      <w:lang w:eastAsia="sk-SK"/>
    </w:rPr>
  </w:style>
  <w:style w:type="character" w:customStyle="1" w:styleId="Nadpis3Char">
    <w:name w:val="Nadpis 3 Char"/>
    <w:aliases w:val="03_Heading 3 Char"/>
    <w:basedOn w:val="Predvolenpsmoodseku"/>
    <w:link w:val="Nadpis3"/>
    <w:rsid w:val="007E4B93"/>
    <w:rPr>
      <w:rFonts w:ascii="Arial" w:eastAsia="Times New Roman" w:hAnsi="Arial" w:cs="Times New Roman"/>
      <w:caps/>
      <w:sz w:val="28"/>
      <w:szCs w:val="24"/>
      <w:lang w:eastAsia="sk-SK"/>
    </w:rPr>
  </w:style>
  <w:style w:type="character" w:customStyle="1" w:styleId="Nadpis4Char">
    <w:name w:val="Nadpis 4 Char"/>
    <w:basedOn w:val="Predvolenpsmoodseku"/>
    <w:link w:val="Nadpis4"/>
    <w:rsid w:val="007E4B93"/>
    <w:rPr>
      <w:rFonts w:ascii="Arial" w:eastAsia="Times New Roman" w:hAnsi="Arial" w:cs="Arial"/>
      <w:b/>
      <w:bCs/>
      <w:sz w:val="24"/>
      <w:szCs w:val="28"/>
      <w:lang w:eastAsia="sk-SK"/>
    </w:rPr>
  </w:style>
  <w:style w:type="character" w:customStyle="1" w:styleId="Nadpis5Char">
    <w:name w:val="Nadpis 5 Char"/>
    <w:aliases w:val="05_Heading 5 Char"/>
    <w:basedOn w:val="Predvolenpsmoodseku"/>
    <w:link w:val="Nadpis5"/>
    <w:rsid w:val="007E4B93"/>
    <w:rPr>
      <w:rFonts w:ascii="Times New Roman" w:eastAsia="Times New Roman" w:hAnsi="Times New Roman" w:cs="Arial"/>
      <w:b/>
      <w:bCs/>
      <w:szCs w:val="18"/>
      <w:lang w:eastAsia="sk-SK"/>
    </w:rPr>
  </w:style>
  <w:style w:type="character" w:customStyle="1" w:styleId="Nadpis6Char">
    <w:name w:val="Nadpis 6 Char"/>
    <w:basedOn w:val="Predvolenpsmoodseku"/>
    <w:link w:val="Nadpis6"/>
    <w:rsid w:val="007E4B93"/>
    <w:rPr>
      <w:rFonts w:ascii="Arial" w:eastAsia="Times New Roman" w:hAnsi="Arial" w:cs="Times New Roman"/>
      <w:b/>
      <w:bCs/>
      <w:i/>
      <w:iCs/>
      <w:szCs w:val="24"/>
      <w:lang w:eastAsia="sk-SK"/>
    </w:rPr>
  </w:style>
  <w:style w:type="character" w:customStyle="1" w:styleId="Nadpis7Char">
    <w:name w:val="Nadpis 7 Char"/>
    <w:basedOn w:val="Predvolenpsmoodseku"/>
    <w:link w:val="Nadpis7"/>
    <w:rsid w:val="007E4B93"/>
    <w:rPr>
      <w:rFonts w:ascii="Arial" w:eastAsia="Times New Roman" w:hAnsi="Arial" w:cs="Times New Roman"/>
      <w:b/>
      <w:bCs/>
      <w:szCs w:val="20"/>
      <w:lang w:eastAsia="sk-SK"/>
    </w:rPr>
  </w:style>
  <w:style w:type="character" w:customStyle="1" w:styleId="Nadpis8Char">
    <w:name w:val="Nadpis 8 Char"/>
    <w:basedOn w:val="Predvolenpsmoodseku"/>
    <w:link w:val="Nadpis8"/>
    <w:rsid w:val="007E4B93"/>
    <w:rPr>
      <w:rFonts w:ascii="Arial" w:eastAsia="Times New Roman" w:hAnsi="Arial" w:cs="Times New Roman"/>
      <w:sz w:val="18"/>
      <w:szCs w:val="20"/>
      <w:u w:val="single"/>
      <w:lang w:eastAsia="sk-SK"/>
    </w:rPr>
  </w:style>
  <w:style w:type="character" w:customStyle="1" w:styleId="Nadpis9Char">
    <w:name w:val="Nadpis 9 Char"/>
    <w:basedOn w:val="Predvolenpsmoodseku"/>
    <w:link w:val="Nadpis9"/>
    <w:rsid w:val="007E4B93"/>
    <w:rPr>
      <w:rFonts w:ascii="Arial" w:eastAsia="Times New Roman" w:hAnsi="Arial" w:cs="Times New Roman"/>
      <w:b/>
      <w:bCs/>
      <w:snapToGrid w:val="0"/>
      <w:szCs w:val="20"/>
      <w:lang w:eastAsia="cs-CZ"/>
    </w:rPr>
  </w:style>
  <w:style w:type="paragraph" w:styleId="Zarkazkladnhotextu">
    <w:name w:val="Body Text Indent"/>
    <w:basedOn w:val="Normlny"/>
    <w:link w:val="ZarkazkladnhotextuChar"/>
    <w:semiHidden/>
    <w:rsid w:val="007E4B93"/>
    <w:pPr>
      <w:spacing w:before="60" w:after="60"/>
      <w:ind w:left="72"/>
    </w:pPr>
    <w:rPr>
      <w:rFonts w:ascii="Arial" w:hAnsi="Arial" w:cs="Arial"/>
      <w:b/>
    </w:rPr>
  </w:style>
  <w:style w:type="character" w:customStyle="1" w:styleId="ZarkazkladnhotextuChar">
    <w:name w:val="Zarážka základného textu Char"/>
    <w:basedOn w:val="Predvolenpsmoodseku"/>
    <w:link w:val="Zarkazkladnhotextu"/>
    <w:semiHidden/>
    <w:rsid w:val="007E4B93"/>
    <w:rPr>
      <w:rFonts w:ascii="Arial" w:eastAsia="Times New Roman" w:hAnsi="Arial" w:cs="Arial"/>
      <w:b/>
      <w:sz w:val="24"/>
      <w:szCs w:val="24"/>
      <w:lang w:eastAsia="sk-SK"/>
    </w:rPr>
  </w:style>
  <w:style w:type="paragraph" w:styleId="Zarkazkladnhotextu3">
    <w:name w:val="Body Text Indent 3"/>
    <w:basedOn w:val="Normlny"/>
    <w:link w:val="Zarkazkladnhotextu3Char"/>
    <w:semiHidden/>
    <w:rsid w:val="007E4B93"/>
    <w:pPr>
      <w:tabs>
        <w:tab w:val="left" w:pos="4515"/>
      </w:tabs>
      <w:spacing w:before="120"/>
      <w:ind w:left="709"/>
      <w:jc w:val="both"/>
    </w:pPr>
    <w:rPr>
      <w:rFonts w:ascii="Arial" w:hAnsi="Arial" w:cs="Arial"/>
      <w:sz w:val="22"/>
    </w:rPr>
  </w:style>
  <w:style w:type="character" w:customStyle="1" w:styleId="Zarkazkladnhotextu3Char">
    <w:name w:val="Zarážka základného textu 3 Char"/>
    <w:basedOn w:val="Predvolenpsmoodseku"/>
    <w:link w:val="Zarkazkladnhotextu3"/>
    <w:semiHidden/>
    <w:rsid w:val="007E4B93"/>
    <w:rPr>
      <w:rFonts w:ascii="Arial" w:eastAsia="Times New Roman" w:hAnsi="Arial" w:cs="Arial"/>
      <w:szCs w:val="24"/>
      <w:lang w:eastAsia="sk-SK"/>
    </w:rPr>
  </w:style>
  <w:style w:type="paragraph" w:styleId="Zkladntext">
    <w:name w:val="Body Text"/>
    <w:aliases w:val="text"/>
    <w:basedOn w:val="Normlny"/>
    <w:link w:val="ZkladntextChar"/>
    <w:semiHidden/>
    <w:rsid w:val="007E4B93"/>
    <w:pPr>
      <w:overflowPunct w:val="0"/>
      <w:autoSpaceDE w:val="0"/>
      <w:autoSpaceDN w:val="0"/>
      <w:adjustRightInd w:val="0"/>
      <w:jc w:val="both"/>
      <w:textAlignment w:val="baseline"/>
    </w:pPr>
    <w:rPr>
      <w:rFonts w:ascii="Arial" w:hAnsi="Arial"/>
      <w:sz w:val="22"/>
      <w:szCs w:val="22"/>
    </w:rPr>
  </w:style>
  <w:style w:type="character" w:customStyle="1" w:styleId="ZkladntextChar">
    <w:name w:val="Základný text Char"/>
    <w:aliases w:val="text Char1"/>
    <w:basedOn w:val="Predvolenpsmoodseku"/>
    <w:link w:val="Zkladntext"/>
    <w:semiHidden/>
    <w:rsid w:val="007E4B93"/>
    <w:rPr>
      <w:rFonts w:ascii="Arial" w:eastAsia="Times New Roman" w:hAnsi="Arial" w:cs="Times New Roman"/>
      <w:lang w:eastAsia="sk-SK"/>
    </w:rPr>
  </w:style>
  <w:style w:type="paragraph" w:customStyle="1" w:styleId="standard">
    <w:name w:val="standard"/>
    <w:rsid w:val="007E4B9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k-SK"/>
    </w:rPr>
  </w:style>
  <w:style w:type="paragraph" w:styleId="Pta">
    <w:name w:val="footer"/>
    <w:basedOn w:val="Normlny"/>
    <w:link w:val="PtaChar"/>
    <w:uiPriority w:val="99"/>
    <w:rsid w:val="007E4B93"/>
    <w:pPr>
      <w:tabs>
        <w:tab w:val="center" w:pos="4536"/>
        <w:tab w:val="right" w:pos="9072"/>
      </w:tabs>
      <w:overflowPunct w:val="0"/>
      <w:autoSpaceDE w:val="0"/>
      <w:autoSpaceDN w:val="0"/>
      <w:adjustRightInd w:val="0"/>
      <w:textAlignment w:val="baseline"/>
    </w:pPr>
    <w:rPr>
      <w:rFonts w:ascii="Arial" w:hAnsi="Arial"/>
      <w:sz w:val="22"/>
      <w:szCs w:val="20"/>
    </w:rPr>
  </w:style>
  <w:style w:type="character" w:customStyle="1" w:styleId="PtaChar">
    <w:name w:val="Päta Char"/>
    <w:basedOn w:val="Predvolenpsmoodseku"/>
    <w:link w:val="Pta"/>
    <w:uiPriority w:val="99"/>
    <w:rsid w:val="007E4B93"/>
    <w:rPr>
      <w:rFonts w:ascii="Arial" w:eastAsia="Times New Roman" w:hAnsi="Arial" w:cs="Times New Roman"/>
      <w:szCs w:val="20"/>
      <w:lang w:eastAsia="sk-SK"/>
    </w:rPr>
  </w:style>
  <w:style w:type="paragraph" w:styleId="Zarkazkladnhotextu2">
    <w:name w:val="Body Text Indent 2"/>
    <w:basedOn w:val="Normlny"/>
    <w:link w:val="Zarkazkladnhotextu2Char"/>
    <w:semiHidden/>
    <w:rsid w:val="007E4B93"/>
    <w:pPr>
      <w:overflowPunct w:val="0"/>
      <w:autoSpaceDE w:val="0"/>
      <w:autoSpaceDN w:val="0"/>
      <w:adjustRightInd w:val="0"/>
      <w:ind w:left="708"/>
      <w:jc w:val="both"/>
      <w:textAlignment w:val="baseline"/>
    </w:pPr>
    <w:rPr>
      <w:rFonts w:ascii="Arial" w:hAnsi="Arial" w:cs="Arial"/>
      <w:sz w:val="22"/>
      <w:szCs w:val="22"/>
    </w:rPr>
  </w:style>
  <w:style w:type="character" w:customStyle="1" w:styleId="Zarkazkladnhotextu2Char">
    <w:name w:val="Zarážka základného textu 2 Char"/>
    <w:basedOn w:val="Predvolenpsmoodseku"/>
    <w:link w:val="Zarkazkladnhotextu2"/>
    <w:semiHidden/>
    <w:rsid w:val="007E4B93"/>
    <w:rPr>
      <w:rFonts w:ascii="Arial" w:eastAsia="Times New Roman" w:hAnsi="Arial" w:cs="Arial"/>
      <w:lang w:eastAsia="sk-SK"/>
    </w:rPr>
  </w:style>
  <w:style w:type="paragraph" w:styleId="Hlavika">
    <w:name w:val="header"/>
    <w:aliases w:val="g"/>
    <w:basedOn w:val="Normlny"/>
    <w:link w:val="HlavikaChar"/>
    <w:uiPriority w:val="99"/>
    <w:rsid w:val="007E4B93"/>
    <w:pPr>
      <w:tabs>
        <w:tab w:val="center" w:pos="4536"/>
        <w:tab w:val="right" w:pos="9072"/>
      </w:tabs>
      <w:overflowPunct w:val="0"/>
      <w:autoSpaceDE w:val="0"/>
      <w:autoSpaceDN w:val="0"/>
      <w:adjustRightInd w:val="0"/>
      <w:textAlignment w:val="baseline"/>
    </w:pPr>
    <w:rPr>
      <w:rFonts w:ascii="Arial" w:hAnsi="Arial"/>
      <w:sz w:val="22"/>
      <w:szCs w:val="20"/>
      <w:lang w:val="cs-CZ"/>
    </w:rPr>
  </w:style>
  <w:style w:type="character" w:customStyle="1" w:styleId="HlavikaChar">
    <w:name w:val="Hlavička Char"/>
    <w:aliases w:val="g Char"/>
    <w:basedOn w:val="Predvolenpsmoodseku"/>
    <w:link w:val="Hlavika"/>
    <w:uiPriority w:val="99"/>
    <w:rsid w:val="007E4B93"/>
    <w:rPr>
      <w:rFonts w:ascii="Arial" w:eastAsia="Times New Roman" w:hAnsi="Arial" w:cs="Times New Roman"/>
      <w:szCs w:val="20"/>
      <w:lang w:val="cs-CZ" w:eastAsia="sk-SK"/>
    </w:rPr>
  </w:style>
  <w:style w:type="paragraph" w:customStyle="1" w:styleId="BodyTextIndent21">
    <w:name w:val="Body Text Indent 21"/>
    <w:basedOn w:val="Normlny"/>
    <w:rsid w:val="007E4B93"/>
    <w:pPr>
      <w:ind w:left="708"/>
      <w:jc w:val="both"/>
    </w:pPr>
    <w:rPr>
      <w:rFonts w:ascii="Arial" w:hAnsi="Arial"/>
      <w:noProof/>
      <w:sz w:val="22"/>
      <w:szCs w:val="20"/>
    </w:rPr>
  </w:style>
  <w:style w:type="paragraph" w:styleId="Textkomentra">
    <w:name w:val="annotation text"/>
    <w:basedOn w:val="Normlny"/>
    <w:link w:val="TextkomentraChar"/>
    <w:uiPriority w:val="99"/>
    <w:rsid w:val="007E4B93"/>
    <w:pPr>
      <w:autoSpaceDE w:val="0"/>
      <w:autoSpaceDN w:val="0"/>
    </w:pPr>
    <w:rPr>
      <w:rFonts w:ascii="Arial" w:hAnsi="Arial"/>
      <w:sz w:val="20"/>
      <w:szCs w:val="20"/>
    </w:rPr>
  </w:style>
  <w:style w:type="character" w:customStyle="1" w:styleId="TextkomentraChar">
    <w:name w:val="Text komentára Char"/>
    <w:basedOn w:val="Predvolenpsmoodseku"/>
    <w:link w:val="Textkomentra"/>
    <w:uiPriority w:val="99"/>
    <w:rsid w:val="007E4B93"/>
    <w:rPr>
      <w:rFonts w:ascii="Arial" w:eastAsia="Times New Roman" w:hAnsi="Arial" w:cs="Times New Roman"/>
      <w:sz w:val="20"/>
      <w:szCs w:val="20"/>
      <w:lang w:eastAsia="sk-SK"/>
    </w:rPr>
  </w:style>
  <w:style w:type="paragraph" w:customStyle="1" w:styleId="WW-Zarkazkladnhotextu3">
    <w:name w:val="WW-Zarážka základného textu 3"/>
    <w:basedOn w:val="Normlny"/>
    <w:rsid w:val="007E4B93"/>
    <w:pPr>
      <w:suppressAutoHyphens/>
      <w:autoSpaceDE w:val="0"/>
      <w:spacing w:before="120"/>
      <w:ind w:left="709"/>
      <w:jc w:val="both"/>
    </w:pPr>
    <w:rPr>
      <w:rFonts w:ascii="Arial" w:hAnsi="Arial" w:cs="Arial"/>
      <w:sz w:val="22"/>
      <w:szCs w:val="22"/>
      <w:lang w:eastAsia="ar-SA"/>
    </w:rPr>
  </w:style>
  <w:style w:type="paragraph" w:styleId="Zkladntext3">
    <w:name w:val="Body Text 3"/>
    <w:basedOn w:val="Normlny"/>
    <w:link w:val="Zkladntext3Char"/>
    <w:semiHidden/>
    <w:rsid w:val="007E4B93"/>
    <w:pPr>
      <w:autoSpaceDE w:val="0"/>
      <w:autoSpaceDN w:val="0"/>
      <w:adjustRightInd w:val="0"/>
      <w:jc w:val="both"/>
    </w:pPr>
    <w:rPr>
      <w:rFonts w:ascii="Arial" w:hAnsi="Arial" w:cs="Arial"/>
      <w:sz w:val="22"/>
      <w:szCs w:val="22"/>
      <w:lang w:val="cs-CZ"/>
    </w:rPr>
  </w:style>
  <w:style w:type="character" w:customStyle="1" w:styleId="Zkladntext3Char">
    <w:name w:val="Základný text 3 Char"/>
    <w:basedOn w:val="Predvolenpsmoodseku"/>
    <w:link w:val="Zkladntext3"/>
    <w:semiHidden/>
    <w:rsid w:val="007E4B93"/>
    <w:rPr>
      <w:rFonts w:ascii="Arial" w:eastAsia="Times New Roman" w:hAnsi="Arial" w:cs="Arial"/>
      <w:lang w:val="cs-CZ" w:eastAsia="sk-SK"/>
    </w:rPr>
  </w:style>
  <w:style w:type="paragraph" w:styleId="Zkladntext2">
    <w:name w:val="Body Text 2"/>
    <w:basedOn w:val="Normlny"/>
    <w:link w:val="Zkladntext2Char"/>
    <w:semiHidden/>
    <w:rsid w:val="007E4B93"/>
    <w:pPr>
      <w:autoSpaceDE w:val="0"/>
      <w:autoSpaceDN w:val="0"/>
      <w:adjustRightInd w:val="0"/>
      <w:spacing w:before="120"/>
      <w:jc w:val="both"/>
    </w:pPr>
    <w:rPr>
      <w:rFonts w:ascii="Arial" w:hAnsi="Arial" w:cs="Arial"/>
      <w:sz w:val="20"/>
      <w:szCs w:val="22"/>
    </w:rPr>
  </w:style>
  <w:style w:type="character" w:customStyle="1" w:styleId="Zkladntext2Char">
    <w:name w:val="Základný text 2 Char"/>
    <w:basedOn w:val="Predvolenpsmoodseku"/>
    <w:link w:val="Zkladntext2"/>
    <w:semiHidden/>
    <w:rsid w:val="007E4B93"/>
    <w:rPr>
      <w:rFonts w:ascii="Arial" w:eastAsia="Times New Roman" w:hAnsi="Arial" w:cs="Arial"/>
      <w:sz w:val="20"/>
      <w:lang w:eastAsia="sk-SK"/>
    </w:rPr>
  </w:style>
  <w:style w:type="paragraph" w:customStyle="1" w:styleId="BodyText22">
    <w:name w:val="Body Text 22"/>
    <w:basedOn w:val="Normlny"/>
    <w:rsid w:val="007E4B93"/>
    <w:pPr>
      <w:autoSpaceDE w:val="0"/>
      <w:autoSpaceDN w:val="0"/>
      <w:adjustRightInd w:val="0"/>
      <w:jc w:val="both"/>
    </w:pPr>
    <w:rPr>
      <w:rFonts w:ascii="Arial" w:hAnsi="Arial" w:cs="Arial"/>
      <w:sz w:val="22"/>
      <w:szCs w:val="22"/>
    </w:rPr>
  </w:style>
  <w:style w:type="character" w:styleId="slostrany">
    <w:name w:val="page number"/>
    <w:basedOn w:val="Predvolenpsmoodseku"/>
    <w:semiHidden/>
    <w:rsid w:val="007E4B93"/>
  </w:style>
  <w:style w:type="character" w:customStyle="1" w:styleId="apple-style-span">
    <w:name w:val="apple-style-span"/>
    <w:basedOn w:val="Predvolenpsmoodseku"/>
    <w:rsid w:val="007E4B93"/>
  </w:style>
  <w:style w:type="character" w:customStyle="1" w:styleId="ra">
    <w:name w:val="ra"/>
    <w:basedOn w:val="Predvolenpsmoodseku"/>
    <w:rsid w:val="007E4B93"/>
  </w:style>
  <w:style w:type="character" w:customStyle="1" w:styleId="apple-converted-space">
    <w:name w:val="apple-converted-space"/>
    <w:basedOn w:val="Predvolenpsmoodseku"/>
    <w:rsid w:val="007E4B93"/>
  </w:style>
  <w:style w:type="paragraph" w:styleId="Textbubliny">
    <w:name w:val="Balloon Text"/>
    <w:basedOn w:val="Normlny"/>
    <w:link w:val="TextbublinyChar"/>
    <w:uiPriority w:val="99"/>
    <w:semiHidden/>
    <w:unhideWhenUsed/>
    <w:rsid w:val="007E4B93"/>
    <w:rPr>
      <w:rFonts w:ascii="Tahoma" w:hAnsi="Tahoma" w:cs="Tahoma"/>
      <w:sz w:val="16"/>
      <w:szCs w:val="16"/>
    </w:rPr>
  </w:style>
  <w:style w:type="character" w:customStyle="1" w:styleId="TextbublinyChar">
    <w:name w:val="Text bubliny Char"/>
    <w:basedOn w:val="Predvolenpsmoodseku"/>
    <w:link w:val="Textbubliny"/>
    <w:uiPriority w:val="99"/>
    <w:semiHidden/>
    <w:rsid w:val="007E4B93"/>
    <w:rPr>
      <w:rFonts w:ascii="Tahoma" w:eastAsia="Times New Roman" w:hAnsi="Tahoma" w:cs="Tahoma"/>
      <w:sz w:val="16"/>
      <w:szCs w:val="16"/>
      <w:lang w:eastAsia="sk-SK"/>
    </w:rPr>
  </w:style>
  <w:style w:type="paragraph" w:customStyle="1" w:styleId="BodyTextIndent22">
    <w:name w:val="Body Text Indent 22"/>
    <w:basedOn w:val="Normlny"/>
    <w:rsid w:val="007E4B93"/>
    <w:pPr>
      <w:ind w:left="708"/>
      <w:jc w:val="both"/>
    </w:pPr>
    <w:rPr>
      <w:rFonts w:ascii="Arial" w:hAnsi="Arial"/>
      <w:sz w:val="22"/>
      <w:szCs w:val="20"/>
    </w:rPr>
  </w:style>
  <w:style w:type="paragraph" w:styleId="Obsah1">
    <w:name w:val="toc 1"/>
    <w:basedOn w:val="Normlny"/>
    <w:next w:val="Normlny"/>
    <w:autoRedefine/>
    <w:uiPriority w:val="39"/>
    <w:qFormat/>
    <w:rsid w:val="007E4B93"/>
    <w:pPr>
      <w:tabs>
        <w:tab w:val="left" w:pos="480"/>
        <w:tab w:val="right" w:leader="dot" w:pos="9062"/>
      </w:tabs>
      <w:spacing w:before="40"/>
      <w:ind w:left="539" w:hanging="539"/>
    </w:pPr>
    <w:rPr>
      <w:rFonts w:ascii="Calibri" w:hAnsi="Calibri" w:cs="Arial"/>
      <w:b/>
      <w:caps/>
      <w:noProof/>
      <w:sz w:val="22"/>
      <w:szCs w:val="22"/>
    </w:rPr>
  </w:style>
  <w:style w:type="paragraph" w:styleId="Obsah2">
    <w:name w:val="toc 2"/>
    <w:basedOn w:val="Normlny"/>
    <w:next w:val="Normlny"/>
    <w:autoRedefine/>
    <w:uiPriority w:val="39"/>
    <w:qFormat/>
    <w:rsid w:val="00237F80"/>
    <w:pPr>
      <w:tabs>
        <w:tab w:val="right" w:leader="dot" w:pos="9062"/>
      </w:tabs>
      <w:spacing w:before="80"/>
      <w:ind w:left="960" w:hanging="480"/>
    </w:pPr>
    <w:rPr>
      <w:rFonts w:ascii="Calibri" w:hAnsi="Calibri" w:cs="Arial"/>
      <w:caps/>
      <w:noProof/>
      <w:sz w:val="18"/>
      <w:szCs w:val="28"/>
    </w:rPr>
  </w:style>
  <w:style w:type="paragraph" w:styleId="Obsah3">
    <w:name w:val="toc 3"/>
    <w:basedOn w:val="Normlny"/>
    <w:next w:val="Normlny"/>
    <w:autoRedefine/>
    <w:uiPriority w:val="39"/>
    <w:qFormat/>
    <w:rsid w:val="00237F80"/>
    <w:pPr>
      <w:tabs>
        <w:tab w:val="left" w:pos="1418"/>
        <w:tab w:val="right" w:leader="dot" w:pos="9062"/>
      </w:tabs>
      <w:spacing w:before="80"/>
      <w:ind w:left="960"/>
    </w:pPr>
    <w:rPr>
      <w:rFonts w:ascii="Calibri" w:hAnsi="Calibri"/>
      <w:b/>
      <w:sz w:val="22"/>
      <w:szCs w:val="22"/>
    </w:rPr>
  </w:style>
  <w:style w:type="paragraph" w:styleId="Obsah4">
    <w:name w:val="toc 4"/>
    <w:basedOn w:val="Normlny"/>
    <w:next w:val="Normlny"/>
    <w:autoRedefine/>
    <w:uiPriority w:val="39"/>
    <w:rsid w:val="007E4B93"/>
    <w:pPr>
      <w:ind w:left="720"/>
    </w:pPr>
  </w:style>
  <w:style w:type="paragraph" w:styleId="Obsah5">
    <w:name w:val="toc 5"/>
    <w:basedOn w:val="Normlny"/>
    <w:next w:val="Normlny"/>
    <w:autoRedefine/>
    <w:uiPriority w:val="39"/>
    <w:rsid w:val="007E4B93"/>
    <w:pPr>
      <w:ind w:left="960"/>
    </w:pPr>
  </w:style>
  <w:style w:type="paragraph" w:styleId="Obsah6">
    <w:name w:val="toc 6"/>
    <w:basedOn w:val="Normlny"/>
    <w:next w:val="Normlny"/>
    <w:autoRedefine/>
    <w:uiPriority w:val="39"/>
    <w:rsid w:val="007E4B93"/>
    <w:pPr>
      <w:ind w:left="1200"/>
    </w:pPr>
  </w:style>
  <w:style w:type="paragraph" w:styleId="Obsah7">
    <w:name w:val="toc 7"/>
    <w:basedOn w:val="Normlny"/>
    <w:next w:val="Normlny"/>
    <w:autoRedefine/>
    <w:uiPriority w:val="39"/>
    <w:rsid w:val="007E4B93"/>
    <w:pPr>
      <w:ind w:left="1440"/>
    </w:pPr>
  </w:style>
  <w:style w:type="paragraph" w:styleId="Obsah8">
    <w:name w:val="toc 8"/>
    <w:basedOn w:val="Normlny"/>
    <w:next w:val="Normlny"/>
    <w:autoRedefine/>
    <w:uiPriority w:val="39"/>
    <w:rsid w:val="007E4B93"/>
    <w:pPr>
      <w:ind w:left="1680"/>
    </w:pPr>
  </w:style>
  <w:style w:type="paragraph" w:styleId="Obsah9">
    <w:name w:val="toc 9"/>
    <w:basedOn w:val="Normlny"/>
    <w:next w:val="Normlny"/>
    <w:autoRedefine/>
    <w:uiPriority w:val="39"/>
    <w:rsid w:val="007E4B93"/>
    <w:pPr>
      <w:ind w:left="1920"/>
    </w:pPr>
  </w:style>
  <w:style w:type="character" w:styleId="Hypertextovprepojenie">
    <w:name w:val="Hyperlink"/>
    <w:uiPriority w:val="99"/>
    <w:rsid w:val="008A53B7"/>
    <w:rPr>
      <w:color w:val="0000FF"/>
      <w:u w:val="single"/>
    </w:rPr>
  </w:style>
  <w:style w:type="paragraph" w:customStyle="1" w:styleId="Default">
    <w:name w:val="Default"/>
    <w:qFormat/>
    <w:rsid w:val="007E4B9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arkazkladnhotextu21">
    <w:name w:val="Zarážka základného textu 21"/>
    <w:basedOn w:val="Normlny"/>
    <w:rsid w:val="007E4B93"/>
    <w:pPr>
      <w:ind w:left="708"/>
      <w:jc w:val="both"/>
    </w:pPr>
    <w:rPr>
      <w:rFonts w:ascii="Arial" w:hAnsi="Arial"/>
      <w:noProof/>
      <w:sz w:val="22"/>
      <w:szCs w:val="20"/>
    </w:rPr>
  </w:style>
  <w:style w:type="paragraph" w:customStyle="1" w:styleId="Odstavec">
    <w:name w:val="Odstavec"/>
    <w:basedOn w:val="Zkladntext"/>
    <w:rsid w:val="007E4B93"/>
    <w:pPr>
      <w:overflowPunct/>
      <w:autoSpaceDE/>
      <w:autoSpaceDN/>
      <w:adjustRightInd/>
      <w:spacing w:after="120"/>
      <w:ind w:firstLine="709"/>
      <w:textAlignment w:val="auto"/>
    </w:pPr>
    <w:rPr>
      <w:szCs w:val="24"/>
      <w:lang w:eastAsia="cs-CZ"/>
    </w:rPr>
  </w:style>
  <w:style w:type="paragraph" w:customStyle="1" w:styleId="BodyTextIndent31">
    <w:name w:val="Body Text Indent 31"/>
    <w:basedOn w:val="Normlny"/>
    <w:rsid w:val="007E4B93"/>
    <w:pPr>
      <w:widowControl w:val="0"/>
      <w:overflowPunct w:val="0"/>
      <w:autoSpaceDE w:val="0"/>
      <w:autoSpaceDN w:val="0"/>
      <w:adjustRightInd w:val="0"/>
      <w:ind w:firstLine="737"/>
      <w:textAlignment w:val="baseline"/>
    </w:pPr>
    <w:rPr>
      <w:szCs w:val="20"/>
    </w:rPr>
  </w:style>
  <w:style w:type="paragraph" w:customStyle="1" w:styleId="seznamsodrazkamicislovany">
    <w:name w:val="seznam s odrazkami cislovany"/>
    <w:basedOn w:val="Default"/>
    <w:next w:val="Default"/>
    <w:rsid w:val="007E4B93"/>
    <w:rPr>
      <w:rFonts w:ascii="Times New Roman" w:hAnsi="Times New Roman" w:cs="Times New Roman"/>
      <w:color w:val="auto"/>
      <w:lang w:val="cs-CZ" w:eastAsia="cs-CZ"/>
    </w:rPr>
  </w:style>
  <w:style w:type="paragraph" w:customStyle="1" w:styleId="Styl1">
    <w:name w:val="Styl1"/>
    <w:basedOn w:val="Normlny"/>
    <w:rsid w:val="007E4B93"/>
    <w:pPr>
      <w:widowControl w:val="0"/>
    </w:pPr>
    <w:rPr>
      <w:rFonts w:ascii="Arial" w:hAnsi="Arial"/>
      <w:szCs w:val="20"/>
    </w:rPr>
  </w:style>
  <w:style w:type="paragraph" w:styleId="Popis">
    <w:name w:val="caption"/>
    <w:aliases w:val="Titulek_Obrázek,Beschriftung_tab,tab_überschrift Char,Tab_Überschrift,tab_überschrift,Beschriftung Char,Beschriftung Char1,Beschriftung Char2,Beschriftung Char3,Beschriftung Char4,Beschriftung Char5,Beschriftung Char6,Beschriftung Char7"/>
    <w:basedOn w:val="Normlny"/>
    <w:next w:val="Normlny"/>
    <w:link w:val="PopisChar"/>
    <w:uiPriority w:val="35"/>
    <w:qFormat/>
    <w:rsid w:val="007E4B93"/>
    <w:pPr>
      <w:spacing w:before="120"/>
      <w:ind w:firstLine="708"/>
    </w:pPr>
    <w:rPr>
      <w:rFonts w:ascii="Arial" w:hAnsi="Arial" w:cs="Arial"/>
      <w:i/>
      <w:iCs/>
      <w:sz w:val="18"/>
    </w:rPr>
  </w:style>
  <w:style w:type="paragraph" w:customStyle="1" w:styleId="tl">
    <w:name w:val="Štýl"/>
    <w:rsid w:val="007E4B93"/>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Obyajntext">
    <w:name w:val="Plain Text"/>
    <w:basedOn w:val="Normlny"/>
    <w:link w:val="ObyajntextChar"/>
    <w:semiHidden/>
    <w:rsid w:val="007E4B93"/>
    <w:rPr>
      <w:rFonts w:ascii="Courier New" w:hAnsi="Courier New"/>
      <w:sz w:val="20"/>
      <w:szCs w:val="20"/>
    </w:rPr>
  </w:style>
  <w:style w:type="character" w:customStyle="1" w:styleId="ObyajntextChar">
    <w:name w:val="Obyčajný text Char"/>
    <w:basedOn w:val="Predvolenpsmoodseku"/>
    <w:link w:val="Obyajntext"/>
    <w:semiHidden/>
    <w:rsid w:val="007E4B93"/>
    <w:rPr>
      <w:rFonts w:ascii="Courier New" w:eastAsia="Times New Roman" w:hAnsi="Courier New" w:cs="Times New Roman"/>
      <w:sz w:val="20"/>
      <w:szCs w:val="20"/>
      <w:lang w:eastAsia="sk-SK"/>
    </w:rPr>
  </w:style>
  <w:style w:type="paragraph" w:styleId="Normlnywebov">
    <w:name w:val="Normal (Web)"/>
    <w:basedOn w:val="Normlny"/>
    <w:semiHidden/>
    <w:unhideWhenUsed/>
    <w:rsid w:val="007E4B93"/>
    <w:pPr>
      <w:spacing w:before="100" w:beforeAutospacing="1" w:after="100" w:afterAutospacing="1"/>
    </w:pPr>
    <w:rPr>
      <w:color w:val="333333"/>
    </w:rPr>
  </w:style>
  <w:style w:type="character" w:styleId="Siln">
    <w:name w:val="Strong"/>
    <w:uiPriority w:val="22"/>
    <w:qFormat/>
    <w:rsid w:val="007E4B93"/>
    <w:rPr>
      <w:b/>
      <w:bCs/>
    </w:rPr>
  </w:style>
  <w:style w:type="character" w:styleId="PouitHypertextovPrepojenie">
    <w:name w:val="FollowedHyperlink"/>
    <w:semiHidden/>
    <w:unhideWhenUsed/>
    <w:rsid w:val="007E4B93"/>
    <w:rPr>
      <w:color w:val="800080"/>
      <w:u w:val="single"/>
    </w:rPr>
  </w:style>
  <w:style w:type="paragraph" w:customStyle="1" w:styleId="Mural">
    <w:name w:val="Mural"/>
    <w:basedOn w:val="Normlny"/>
    <w:rsid w:val="007E4B93"/>
    <w:pPr>
      <w:ind w:left="720" w:right="141"/>
      <w:jc w:val="both"/>
    </w:pPr>
    <w:rPr>
      <w:rFonts w:ascii="Arial" w:hAnsi="Arial"/>
      <w:sz w:val="22"/>
      <w:szCs w:val="20"/>
      <w:lang w:eastAsia="en-US"/>
    </w:rPr>
  </w:style>
  <w:style w:type="paragraph" w:customStyle="1" w:styleId="Zkladntext31">
    <w:name w:val="Základný text 31"/>
    <w:basedOn w:val="Normlny"/>
    <w:rsid w:val="007E4B93"/>
    <w:pPr>
      <w:widowControl w:val="0"/>
      <w:overflowPunct w:val="0"/>
      <w:autoSpaceDE w:val="0"/>
      <w:autoSpaceDN w:val="0"/>
      <w:adjustRightInd w:val="0"/>
      <w:textAlignment w:val="baseline"/>
    </w:pPr>
    <w:rPr>
      <w:rFonts w:ascii="Arial" w:hAnsi="Arial"/>
      <w:sz w:val="16"/>
      <w:szCs w:val="20"/>
    </w:rPr>
  </w:style>
  <w:style w:type="paragraph" w:styleId="Nzov">
    <w:name w:val="Title"/>
    <w:basedOn w:val="Normlny"/>
    <w:link w:val="NzovChar"/>
    <w:qFormat/>
    <w:rsid w:val="007E4B93"/>
    <w:pPr>
      <w:jc w:val="center"/>
    </w:pPr>
    <w:rPr>
      <w:rFonts w:ascii="Arial" w:hAnsi="Arial" w:cs="Arial"/>
      <w:b/>
      <w:bCs/>
      <w:lang w:eastAsia="cs-CZ"/>
    </w:rPr>
  </w:style>
  <w:style w:type="character" w:customStyle="1" w:styleId="NzovChar">
    <w:name w:val="Názov Char"/>
    <w:basedOn w:val="Predvolenpsmoodseku"/>
    <w:link w:val="Nzov"/>
    <w:rsid w:val="007E4B93"/>
    <w:rPr>
      <w:rFonts w:ascii="Arial" w:eastAsia="Times New Roman" w:hAnsi="Arial" w:cs="Arial"/>
      <w:b/>
      <w:bCs/>
      <w:sz w:val="24"/>
      <w:szCs w:val="24"/>
      <w:lang w:eastAsia="cs-CZ"/>
    </w:rPr>
  </w:style>
  <w:style w:type="paragraph" w:customStyle="1" w:styleId="Normal11">
    <w:name w:val="Normal11"/>
    <w:basedOn w:val="Normlny"/>
    <w:rsid w:val="007E4B93"/>
    <w:pPr>
      <w:overflowPunct w:val="0"/>
      <w:autoSpaceDE w:val="0"/>
      <w:autoSpaceDN w:val="0"/>
      <w:adjustRightInd w:val="0"/>
      <w:spacing w:before="120" w:after="120"/>
      <w:ind w:left="709"/>
      <w:jc w:val="both"/>
      <w:textAlignment w:val="baseline"/>
    </w:pPr>
    <w:rPr>
      <w:rFonts w:ascii="Arial" w:hAnsi="Arial"/>
      <w:sz w:val="22"/>
      <w:szCs w:val="22"/>
    </w:rPr>
  </w:style>
  <w:style w:type="paragraph" w:customStyle="1" w:styleId="Normaln1">
    <w:name w:val="Normalní 1"/>
    <w:basedOn w:val="Normlny"/>
    <w:rsid w:val="007E4B93"/>
    <w:pPr>
      <w:spacing w:before="60" w:after="40" w:line="360" w:lineRule="auto"/>
      <w:jc w:val="both"/>
    </w:pPr>
    <w:rPr>
      <w:rFonts w:ascii="Arial" w:hAnsi="Arial" w:cs="Arial"/>
      <w:sz w:val="20"/>
      <w:szCs w:val="20"/>
      <w:lang w:eastAsia="cs-CZ"/>
    </w:rPr>
  </w:style>
  <w:style w:type="paragraph" w:customStyle="1" w:styleId="Zkladntext21">
    <w:name w:val="Základný text 21"/>
    <w:basedOn w:val="Normlny"/>
    <w:rsid w:val="007E4B93"/>
    <w:pPr>
      <w:overflowPunct w:val="0"/>
      <w:autoSpaceDE w:val="0"/>
      <w:autoSpaceDN w:val="0"/>
      <w:adjustRightInd w:val="0"/>
      <w:ind w:firstLine="708"/>
      <w:jc w:val="both"/>
      <w:textAlignment w:val="baseline"/>
    </w:pPr>
    <w:rPr>
      <w:szCs w:val="20"/>
      <w:lang w:eastAsia="cs-CZ"/>
    </w:rPr>
  </w:style>
  <w:style w:type="paragraph" w:customStyle="1" w:styleId="mojnadpis1">
    <w:name w:val="moj nadpis 1"/>
    <w:basedOn w:val="Nadpis1"/>
    <w:rsid w:val="007E4B93"/>
    <w:pPr>
      <w:numPr>
        <w:ilvl w:val="1"/>
        <w:numId w:val="2"/>
      </w:numPr>
      <w:tabs>
        <w:tab w:val="left" w:pos="0"/>
        <w:tab w:val="num" w:pos="360"/>
        <w:tab w:val="left" w:pos="1440"/>
      </w:tabs>
      <w:spacing w:before="360" w:after="240"/>
      <w:ind w:left="851" w:hanging="851"/>
      <w:jc w:val="both"/>
    </w:pPr>
    <w:rPr>
      <w:rFonts w:ascii="Times New Roman" w:hAnsi="Times New Roman"/>
      <w:bCs/>
      <w:caps w:val="0"/>
      <w:color w:val="FF0000"/>
      <w:lang w:eastAsia="cs-CZ"/>
    </w:rPr>
  </w:style>
  <w:style w:type="character" w:customStyle="1" w:styleId="tlPopisArial9ptChar">
    <w:name w:val="Štýl Popis + Arial 9 pt Char"/>
    <w:rsid w:val="007E4B93"/>
    <w:rPr>
      <w:rFonts w:ascii="Arial" w:hAnsi="Arial"/>
      <w:b/>
      <w:bCs/>
      <w:sz w:val="18"/>
      <w:lang w:val="sk-SK" w:eastAsia="cs-CZ" w:bidi="ar-SA"/>
    </w:rPr>
  </w:style>
  <w:style w:type="paragraph" w:customStyle="1" w:styleId="font8">
    <w:name w:val="font8"/>
    <w:basedOn w:val="Normlny"/>
    <w:rsid w:val="007E4B93"/>
    <w:pPr>
      <w:spacing w:before="100" w:beforeAutospacing="1" w:after="100" w:afterAutospacing="1"/>
    </w:pPr>
    <w:rPr>
      <w:rFonts w:ascii="Arial" w:hAnsi="Arial" w:cs="Arial"/>
      <w:sz w:val="20"/>
      <w:szCs w:val="20"/>
    </w:rPr>
  </w:style>
  <w:style w:type="character" w:styleId="Zvraznenie">
    <w:name w:val="Emphasis"/>
    <w:uiPriority w:val="20"/>
    <w:qFormat/>
    <w:rsid w:val="007E4B93"/>
    <w:rPr>
      <w:i/>
      <w:iCs/>
    </w:rPr>
  </w:style>
  <w:style w:type="character" w:customStyle="1" w:styleId="st">
    <w:name w:val="st"/>
    <w:basedOn w:val="Predvolenpsmoodseku"/>
    <w:rsid w:val="007E4B93"/>
  </w:style>
  <w:style w:type="paragraph" w:customStyle="1" w:styleId="Odsekzoznamu1">
    <w:name w:val="Odsek zoznamu1"/>
    <w:basedOn w:val="Normlny"/>
    <w:qFormat/>
    <w:rsid w:val="007E4B93"/>
    <w:pPr>
      <w:spacing w:after="200" w:line="276" w:lineRule="auto"/>
      <w:ind w:left="708"/>
    </w:pPr>
    <w:rPr>
      <w:rFonts w:ascii="Calibri" w:eastAsia="Calibri" w:hAnsi="Calibri"/>
      <w:sz w:val="22"/>
      <w:szCs w:val="22"/>
      <w:lang w:eastAsia="en-US"/>
    </w:rPr>
  </w:style>
  <w:style w:type="paragraph" w:styleId="Zoznam">
    <w:name w:val="List"/>
    <w:basedOn w:val="Normlny"/>
    <w:semiHidden/>
    <w:rsid w:val="007E4B93"/>
    <w:pPr>
      <w:overflowPunct w:val="0"/>
      <w:autoSpaceDE w:val="0"/>
      <w:autoSpaceDN w:val="0"/>
      <w:adjustRightInd w:val="0"/>
      <w:ind w:left="283" w:hanging="283"/>
      <w:jc w:val="both"/>
    </w:pPr>
    <w:rPr>
      <w:sz w:val="20"/>
      <w:szCs w:val="20"/>
      <w:lang w:val="en-GB" w:eastAsia="cs-CZ"/>
    </w:rPr>
  </w:style>
  <w:style w:type="character" w:customStyle="1" w:styleId="PtaChar1">
    <w:name w:val="Päta Char1"/>
    <w:locked/>
    <w:rsid w:val="007E4B93"/>
    <w:rPr>
      <w:rFonts w:ascii="Arial" w:hAnsi="Arial"/>
      <w:sz w:val="22"/>
      <w:lang w:val="sk-SK" w:eastAsia="sk-SK" w:bidi="ar-SA"/>
    </w:rPr>
  </w:style>
  <w:style w:type="paragraph" w:customStyle="1" w:styleId="Odstavecseseznamem">
    <w:name w:val="Odstavec se seznamem"/>
    <w:aliases w:val="body,Odsek zoznamu2"/>
    <w:basedOn w:val="Normlny"/>
    <w:qFormat/>
    <w:rsid w:val="007E4B93"/>
    <w:pPr>
      <w:ind w:left="720"/>
      <w:contextualSpacing/>
    </w:pPr>
    <w:rPr>
      <w:rFonts w:ascii="Calibri" w:eastAsia="Calibri" w:hAnsi="Calibri"/>
      <w:sz w:val="22"/>
      <w:szCs w:val="22"/>
    </w:rPr>
  </w:style>
  <w:style w:type="paragraph" w:customStyle="1" w:styleId="tlNadpis5">
    <w:name w:val="Štýl Nadpis 5"/>
    <w:aliases w:val="Nadpis 5 Char1 + Podľa okraja Char Char Char Char Char Char Char Char Char Char Char Char"/>
    <w:basedOn w:val="Nadpis5"/>
    <w:rsid w:val="007E4B93"/>
    <w:pPr>
      <w:numPr>
        <w:numId w:val="3"/>
      </w:numPr>
      <w:spacing w:before="60" w:after="60"/>
      <w:jc w:val="both"/>
    </w:pPr>
    <w:rPr>
      <w:rFonts w:eastAsia="SimSun" w:cs="Times New Roman"/>
      <w:b w:val="0"/>
      <w:bCs w:val="0"/>
      <w:szCs w:val="20"/>
      <w:u w:val="single"/>
      <w:lang w:eastAsia="cs-CZ"/>
    </w:rPr>
  </w:style>
  <w:style w:type="paragraph" w:customStyle="1" w:styleId="Nadpis5Char1Podaokraja">
    <w:name w:val="Nadpis 5 Char1 + Podľa okraja"/>
    <w:basedOn w:val="Nadpis5"/>
    <w:rsid w:val="007E4B93"/>
    <w:pPr>
      <w:tabs>
        <w:tab w:val="num" w:pos="567"/>
      </w:tabs>
      <w:spacing w:before="60" w:after="60"/>
      <w:ind w:left="567" w:hanging="567"/>
      <w:jc w:val="both"/>
    </w:pPr>
    <w:rPr>
      <w:rFonts w:eastAsia="SimSun" w:cs="Times New Roman"/>
      <w:b w:val="0"/>
      <w:bCs w:val="0"/>
      <w:szCs w:val="20"/>
      <w:u w:val="single"/>
      <w:lang w:eastAsia="cs-CZ"/>
    </w:rPr>
  </w:style>
  <w:style w:type="character" w:customStyle="1" w:styleId="perex">
    <w:name w:val="perex"/>
    <w:basedOn w:val="Predvolenpsmoodseku"/>
    <w:rsid w:val="007E4B93"/>
  </w:style>
  <w:style w:type="character" w:customStyle="1" w:styleId="ZkladntextChar0">
    <w:name w:val="Základní text Char"/>
    <w:aliases w:val="text Char"/>
    <w:semiHidden/>
    <w:rsid w:val="007E4B93"/>
    <w:rPr>
      <w:rFonts w:ascii="Arial" w:hAnsi="Arial" w:cs="Arial"/>
      <w:sz w:val="22"/>
      <w:szCs w:val="22"/>
    </w:rPr>
  </w:style>
  <w:style w:type="paragraph" w:customStyle="1" w:styleId="NadpisTabulky">
    <w:name w:val="Nadpis Tabulky"/>
    <w:basedOn w:val="Normlny"/>
    <w:rsid w:val="007E4B93"/>
    <w:pPr>
      <w:keepNext/>
      <w:overflowPunct w:val="0"/>
      <w:autoSpaceDE w:val="0"/>
      <w:autoSpaceDN w:val="0"/>
      <w:adjustRightInd w:val="0"/>
      <w:spacing w:before="200" w:after="80"/>
      <w:jc w:val="both"/>
      <w:textAlignment w:val="baseline"/>
    </w:pPr>
    <w:rPr>
      <w:rFonts w:ascii="AT*Ottawa" w:hAnsi="AT*Ottawa"/>
      <w:sz w:val="20"/>
      <w:szCs w:val="20"/>
      <w:lang w:val="en-GB"/>
    </w:rPr>
  </w:style>
  <w:style w:type="paragraph" w:customStyle="1" w:styleId="DSS2Nadpis1">
    <w:name w:val="DSS2 Nadpis 1"/>
    <w:basedOn w:val="Normlny"/>
    <w:qFormat/>
    <w:rsid w:val="007E4B93"/>
    <w:pPr>
      <w:spacing w:before="60" w:after="240" w:line="264" w:lineRule="auto"/>
      <w:ind w:left="432" w:hanging="432"/>
      <w:jc w:val="both"/>
    </w:pPr>
    <w:rPr>
      <w:rFonts w:ascii="Calibri" w:eastAsia="Calibri" w:hAnsi="Calibri"/>
      <w:b/>
      <w:color w:val="002060"/>
      <w:sz w:val="32"/>
      <w:szCs w:val="32"/>
      <w:lang w:val="cs-CZ" w:eastAsia="en-US"/>
    </w:rPr>
  </w:style>
  <w:style w:type="character" w:customStyle="1" w:styleId="DSS2Nadpis1Char">
    <w:name w:val="DSS2 Nadpis 1 Char"/>
    <w:locked/>
    <w:rsid w:val="007E4B93"/>
    <w:rPr>
      <w:rFonts w:ascii="Calibri" w:eastAsia="Calibri" w:hAnsi="Calibri"/>
      <w:b/>
      <w:color w:val="002060"/>
      <w:sz w:val="32"/>
      <w:szCs w:val="32"/>
      <w:lang w:val="cs-CZ" w:eastAsia="en-US"/>
    </w:rPr>
  </w:style>
  <w:style w:type="paragraph" w:customStyle="1" w:styleId="DSS2Nadpis2">
    <w:name w:val="DSS2 Nadpis 2"/>
    <w:basedOn w:val="Normlny"/>
    <w:next w:val="Normlny"/>
    <w:qFormat/>
    <w:rsid w:val="007E4B93"/>
    <w:pPr>
      <w:keepNext/>
      <w:spacing w:before="240" w:after="240" w:line="264" w:lineRule="auto"/>
      <w:ind w:left="576" w:hanging="576"/>
      <w:jc w:val="both"/>
    </w:pPr>
    <w:rPr>
      <w:rFonts w:ascii="Calibri" w:eastAsia="Calibri" w:hAnsi="Calibri"/>
      <w:b/>
      <w:color w:val="002060"/>
      <w:sz w:val="28"/>
      <w:szCs w:val="28"/>
      <w:lang w:val="cs-CZ" w:eastAsia="en-US"/>
    </w:rPr>
  </w:style>
  <w:style w:type="paragraph" w:customStyle="1" w:styleId="DSS2Nadpis3">
    <w:name w:val="DSS2 Nadpis 3"/>
    <w:basedOn w:val="Normlny"/>
    <w:next w:val="Normlny"/>
    <w:qFormat/>
    <w:rsid w:val="007E4B93"/>
    <w:pPr>
      <w:keepNext/>
      <w:spacing w:before="240" w:after="120" w:line="264" w:lineRule="auto"/>
      <w:ind w:left="720" w:hanging="720"/>
      <w:jc w:val="both"/>
    </w:pPr>
    <w:rPr>
      <w:rFonts w:ascii="Calibri" w:eastAsia="Calibri" w:hAnsi="Calibri"/>
      <w:b/>
      <w:noProof/>
      <w:color w:val="002060"/>
      <w:sz w:val="22"/>
      <w:szCs w:val="22"/>
      <w:lang w:val="cs-CZ" w:eastAsia="cs-CZ"/>
    </w:rPr>
  </w:style>
  <w:style w:type="paragraph" w:customStyle="1" w:styleId="Nadpisobsahu">
    <w:name w:val="Nadpis obsahu"/>
    <w:basedOn w:val="Nadpis1"/>
    <w:next w:val="Normlny"/>
    <w:semiHidden/>
    <w:unhideWhenUsed/>
    <w:qFormat/>
    <w:rsid w:val="007E4B93"/>
    <w:pPr>
      <w:keepLines/>
      <w:spacing w:before="480" w:line="276" w:lineRule="auto"/>
      <w:outlineLvl w:val="9"/>
    </w:pPr>
    <w:rPr>
      <w:rFonts w:ascii="Cambria" w:hAnsi="Cambria"/>
      <w:bCs/>
      <w:caps w:val="0"/>
      <w:color w:val="365F91"/>
      <w:szCs w:val="28"/>
    </w:rPr>
  </w:style>
  <w:style w:type="character" w:customStyle="1" w:styleId="ff4">
    <w:name w:val="ff4"/>
    <w:rsid w:val="007E4B93"/>
  </w:style>
  <w:style w:type="character" w:customStyle="1" w:styleId="fs26">
    <w:name w:val="fs26"/>
    <w:rsid w:val="007E4B93"/>
  </w:style>
  <w:style w:type="character" w:customStyle="1" w:styleId="OdstavecseseznamemChar">
    <w:name w:val="Odstavec se seznamem Char"/>
    <w:aliases w:val="body Char,Odsek zoznamu2 Char,Odsek zoznamu Char,_Odstavec se seznamem Char,Seznam - odrážky Char,Tučné Char,Odstavec cíl se seznamem Char,A-Odrážky1 Char,Odstavec_muj Char,Nad Char,Odstavec_muj1 Char,Odstavec_muj2 Char"/>
    <w:uiPriority w:val="34"/>
    <w:rsid w:val="007E4B93"/>
    <w:rPr>
      <w:rFonts w:ascii="Calibri" w:eastAsia="Calibri" w:hAnsi="Calibri"/>
      <w:sz w:val="22"/>
      <w:szCs w:val="22"/>
    </w:rPr>
  </w:style>
  <w:style w:type="paragraph" w:customStyle="1" w:styleId="Normaltext">
    <w:name w:val="Normal text"/>
    <w:rsid w:val="007E4B93"/>
    <w:pPr>
      <w:spacing w:before="120" w:after="120" w:line="240" w:lineRule="auto"/>
      <w:jc w:val="both"/>
    </w:pPr>
    <w:rPr>
      <w:rFonts w:ascii="Arial" w:eastAsia="Times New Roman" w:hAnsi="Arial" w:cs="Times New Roman"/>
      <w:sz w:val="20"/>
    </w:rPr>
  </w:style>
  <w:style w:type="paragraph" w:customStyle="1" w:styleId="NzovTabuky">
    <w:name w:val="Názov Tabuľky"/>
    <w:basedOn w:val="Normlny"/>
    <w:next w:val="Normaltext"/>
    <w:rsid w:val="007E4B93"/>
    <w:pPr>
      <w:widowControl w:val="0"/>
      <w:numPr>
        <w:numId w:val="6"/>
      </w:numPr>
      <w:tabs>
        <w:tab w:val="left" w:pos="342"/>
        <w:tab w:val="left" w:pos="851"/>
      </w:tabs>
      <w:adjustRightInd w:val="0"/>
      <w:spacing w:before="240" w:after="120"/>
      <w:jc w:val="both"/>
      <w:textAlignment w:val="baseline"/>
    </w:pPr>
    <w:rPr>
      <w:snapToGrid w:val="0"/>
      <w:sz w:val="23"/>
      <w:szCs w:val="23"/>
      <w:lang w:eastAsia="cs-CZ"/>
    </w:rPr>
  </w:style>
  <w:style w:type="paragraph" w:customStyle="1" w:styleId="Tab">
    <w:name w:val="_Tab."/>
    <w:basedOn w:val="NzovTabuky"/>
    <w:qFormat/>
    <w:rsid w:val="007E4B93"/>
    <w:pPr>
      <w:tabs>
        <w:tab w:val="clear" w:pos="342"/>
        <w:tab w:val="clear" w:pos="851"/>
      </w:tabs>
      <w:spacing w:after="180"/>
    </w:pPr>
  </w:style>
  <w:style w:type="character" w:customStyle="1" w:styleId="TabChar">
    <w:name w:val="_Tab. Char"/>
    <w:rsid w:val="007E4B93"/>
    <w:rPr>
      <w:snapToGrid w:val="0"/>
      <w:sz w:val="23"/>
      <w:szCs w:val="23"/>
      <w:lang w:eastAsia="cs-CZ"/>
    </w:rPr>
  </w:style>
  <w:style w:type="paragraph" w:customStyle="1" w:styleId="tabvpravo">
    <w:name w:val="tabvpravo"/>
    <w:basedOn w:val="Normlny"/>
    <w:rsid w:val="007E4B93"/>
    <w:pPr>
      <w:spacing w:before="20" w:after="20"/>
      <w:jc w:val="right"/>
    </w:pPr>
    <w:rPr>
      <w:rFonts w:ascii="Arial Narrow" w:hAnsi="Arial Narrow"/>
      <w:sz w:val="20"/>
      <w:szCs w:val="20"/>
    </w:rPr>
  </w:style>
  <w:style w:type="paragraph" w:customStyle="1" w:styleId="tabvpravo9">
    <w:name w:val="tabvpravo9"/>
    <w:basedOn w:val="Normlny"/>
    <w:rsid w:val="007E4B93"/>
    <w:pPr>
      <w:spacing w:before="20" w:after="20"/>
      <w:jc w:val="right"/>
    </w:pPr>
    <w:rPr>
      <w:rFonts w:ascii="Arial Narrow" w:hAnsi="Arial Narrow"/>
      <w:sz w:val="18"/>
      <w:szCs w:val="18"/>
    </w:rPr>
  </w:style>
  <w:style w:type="paragraph" w:customStyle="1" w:styleId="tabstredbold">
    <w:name w:val="tabstredbold"/>
    <w:basedOn w:val="Normlny"/>
    <w:rsid w:val="007E4B93"/>
    <w:pPr>
      <w:spacing w:before="20" w:after="20"/>
      <w:jc w:val="center"/>
    </w:pPr>
    <w:rPr>
      <w:rFonts w:ascii="Arial Narrow" w:hAnsi="Arial Narrow"/>
      <w:b/>
      <w:bCs/>
      <w:sz w:val="20"/>
      <w:szCs w:val="20"/>
    </w:rPr>
  </w:style>
  <w:style w:type="character" w:customStyle="1" w:styleId="NzovTabukyCharChar">
    <w:name w:val="Názov Tabuľky Char Char"/>
    <w:rsid w:val="007E4B93"/>
    <w:rPr>
      <w:snapToGrid w:val="0"/>
      <w:sz w:val="23"/>
      <w:szCs w:val="23"/>
      <w:lang w:eastAsia="cs-CZ"/>
    </w:rPr>
  </w:style>
  <w:style w:type="paragraph" w:customStyle="1" w:styleId="06Normal">
    <w:name w:val="06_Normal"/>
    <w:qFormat/>
    <w:rsid w:val="007E4B9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rsid w:val="007E4B93"/>
    <w:rPr>
      <w:sz w:val="22"/>
      <w:lang w:eastAsia="en-US" w:bidi="ar-SA"/>
    </w:rPr>
  </w:style>
  <w:style w:type="paragraph" w:customStyle="1" w:styleId="08TableText">
    <w:name w:val="08_Table_Text"/>
    <w:basedOn w:val="Normlny"/>
    <w:qFormat/>
    <w:rsid w:val="007E4B93"/>
    <w:pPr>
      <w:spacing w:before="60" w:after="60"/>
      <w:jc w:val="both"/>
    </w:pPr>
    <w:rPr>
      <w:rFonts w:ascii="Arial" w:eastAsia="Calibri" w:hAnsi="Arial"/>
      <w:sz w:val="16"/>
      <w:szCs w:val="20"/>
      <w:lang w:eastAsia="en-US"/>
    </w:rPr>
  </w:style>
  <w:style w:type="character" w:customStyle="1" w:styleId="08TableTextChar">
    <w:name w:val="08_Table_Text Char"/>
    <w:rsid w:val="007E4B93"/>
    <w:rPr>
      <w:rFonts w:ascii="Arial" w:eastAsia="Calibri" w:hAnsi="Arial" w:cs="Arial"/>
      <w:sz w:val="16"/>
      <w:lang w:eastAsia="en-US"/>
    </w:rPr>
  </w:style>
  <w:style w:type="paragraph" w:customStyle="1" w:styleId="09TableHeading">
    <w:name w:val="09_Table_Heading"/>
    <w:basedOn w:val="08TableText"/>
    <w:qFormat/>
    <w:rsid w:val="007E4B93"/>
    <w:rPr>
      <w:b/>
      <w:color w:val="FFFFFF"/>
    </w:rPr>
  </w:style>
  <w:style w:type="character" w:customStyle="1" w:styleId="09TableHeadingChar">
    <w:name w:val="09_Table_Heading Char"/>
    <w:rsid w:val="007E4B93"/>
    <w:rPr>
      <w:rFonts w:ascii="Arial" w:eastAsia="Calibri" w:hAnsi="Arial" w:cs="Arial"/>
      <w:b/>
      <w:color w:val="FFFFFF"/>
      <w:sz w:val="16"/>
      <w:lang w:eastAsia="en-US"/>
    </w:rPr>
  </w:style>
  <w:style w:type="paragraph" w:customStyle="1" w:styleId="17Poznamka">
    <w:name w:val="17_Poznamka"/>
    <w:basedOn w:val="Citace"/>
    <w:qFormat/>
    <w:rsid w:val="007E4B93"/>
    <w:pPr>
      <w:spacing w:after="200" w:line="276" w:lineRule="auto"/>
    </w:pPr>
    <w:rPr>
      <w:rFonts w:ascii="Cambria" w:hAnsi="Cambria"/>
      <w:sz w:val="16"/>
      <w:szCs w:val="16"/>
      <w:lang w:val="en-US" w:eastAsia="ja-JP"/>
    </w:rPr>
  </w:style>
  <w:style w:type="character" w:customStyle="1" w:styleId="17PoznamkaChar">
    <w:name w:val="17_Poznamka Char"/>
    <w:rsid w:val="007E4B93"/>
    <w:rPr>
      <w:rFonts w:ascii="Cambria" w:hAnsi="Cambria"/>
      <w:i/>
      <w:iCs/>
      <w:color w:val="000000"/>
      <w:sz w:val="16"/>
      <w:szCs w:val="16"/>
      <w:lang w:val="en-US" w:eastAsia="ja-JP"/>
    </w:rPr>
  </w:style>
  <w:style w:type="paragraph" w:customStyle="1" w:styleId="Citace">
    <w:name w:val="Citace"/>
    <w:basedOn w:val="Normlny"/>
    <w:next w:val="Normlny"/>
    <w:qFormat/>
    <w:rsid w:val="007E4B93"/>
    <w:rPr>
      <w:i/>
      <w:iCs/>
      <w:color w:val="000000"/>
    </w:rPr>
  </w:style>
  <w:style w:type="character" w:customStyle="1" w:styleId="CitaceChar">
    <w:name w:val="Citace Char"/>
    <w:rsid w:val="007E4B93"/>
    <w:rPr>
      <w:i/>
      <w:iCs/>
      <w:color w:val="000000"/>
      <w:sz w:val="24"/>
      <w:szCs w:val="24"/>
    </w:rPr>
  </w:style>
  <w:style w:type="paragraph" w:customStyle="1" w:styleId="tl1">
    <w:name w:val="Štýl1"/>
    <w:basedOn w:val="Nadpis3"/>
    <w:qFormat/>
    <w:rsid w:val="007E4B93"/>
    <w:pPr>
      <w:tabs>
        <w:tab w:val="num" w:pos="864"/>
      </w:tabs>
      <w:spacing w:before="240" w:after="120"/>
      <w:ind w:left="862" w:hanging="862"/>
    </w:pPr>
    <w:rPr>
      <w:rFonts w:ascii="Calibri" w:hAnsi="Calibri"/>
      <w:b/>
      <w:bCs/>
      <w:caps w:val="0"/>
      <w:color w:val="4F81BD"/>
      <w:sz w:val="24"/>
      <w:szCs w:val="26"/>
    </w:rPr>
  </w:style>
  <w:style w:type="character" w:customStyle="1" w:styleId="tl1Char">
    <w:name w:val="Štýl1 Char"/>
    <w:rsid w:val="007E4B93"/>
    <w:rPr>
      <w:rFonts w:ascii="Calibri" w:hAnsi="Calibri" w:cs="Arial"/>
      <w:b/>
      <w:bCs/>
      <w:color w:val="4F81BD"/>
      <w:sz w:val="24"/>
      <w:szCs w:val="26"/>
    </w:rPr>
  </w:style>
  <w:style w:type="paragraph" w:customStyle="1" w:styleId="08Bullet1">
    <w:name w:val="08_Bullet 1"/>
    <w:basedOn w:val="06Normal"/>
    <w:qFormat/>
    <w:rsid w:val="007E4B93"/>
    <w:pPr>
      <w:numPr>
        <w:numId w:val="7"/>
      </w:numPr>
      <w:spacing w:before="0" w:after="120"/>
    </w:pPr>
    <w:rPr>
      <w:lang w:eastAsia="cs-CZ"/>
    </w:rPr>
  </w:style>
  <w:style w:type="character" w:customStyle="1" w:styleId="08Bullet1Char">
    <w:name w:val="08_Bullet 1 Char"/>
    <w:rsid w:val="007E4B93"/>
    <w:rPr>
      <w:sz w:val="22"/>
      <w:lang w:eastAsia="cs-CZ"/>
    </w:rPr>
  </w:style>
  <w:style w:type="paragraph" w:customStyle="1" w:styleId="09Bullet2">
    <w:name w:val="09_Bullet 2"/>
    <w:basedOn w:val="Normlny"/>
    <w:qFormat/>
    <w:rsid w:val="007E4B93"/>
    <w:pPr>
      <w:numPr>
        <w:numId w:val="8"/>
      </w:numPr>
      <w:spacing w:before="120" w:after="120"/>
      <w:ind w:left="709" w:hanging="425"/>
      <w:jc w:val="both"/>
    </w:pPr>
    <w:rPr>
      <w:sz w:val="22"/>
      <w:szCs w:val="20"/>
      <w:lang w:val="en-US" w:eastAsia="en-US"/>
    </w:rPr>
  </w:style>
  <w:style w:type="character" w:customStyle="1" w:styleId="09Bullet2Char">
    <w:name w:val="09_Bullet 2 Char"/>
    <w:rsid w:val="007E4B93"/>
    <w:rPr>
      <w:sz w:val="22"/>
      <w:lang w:val="en-US" w:eastAsia="en-US"/>
    </w:rPr>
  </w:style>
  <w:style w:type="paragraph" w:customStyle="1" w:styleId="Investicnepriority">
    <w:name w:val="_Investicne_priority"/>
    <w:basedOn w:val="Nadpis3"/>
    <w:qFormat/>
    <w:rsid w:val="007E4B93"/>
    <w:pPr>
      <w:spacing w:before="240" w:after="180"/>
      <w:ind w:left="851" w:hanging="851"/>
    </w:pPr>
    <w:rPr>
      <w:rFonts w:ascii="Calibri" w:hAnsi="Calibri"/>
      <w:b/>
      <w:bCs/>
      <w:caps w:val="0"/>
      <w:color w:val="000000"/>
      <w:sz w:val="24"/>
      <w:szCs w:val="26"/>
    </w:rPr>
  </w:style>
  <w:style w:type="paragraph" w:customStyle="1" w:styleId="Specifickyciel">
    <w:name w:val="_Specificky_ciel"/>
    <w:basedOn w:val="Nadpis5"/>
    <w:qFormat/>
    <w:rsid w:val="007E4B93"/>
    <w:pPr>
      <w:keepNext w:val="0"/>
      <w:spacing w:before="240" w:after="60"/>
      <w:ind w:left="1008" w:hanging="1008"/>
      <w:jc w:val="left"/>
    </w:pPr>
    <w:rPr>
      <w:rFonts w:ascii="Calibri" w:hAnsi="Calibri" w:cs="Times New Roman"/>
      <w:iCs/>
      <w:szCs w:val="26"/>
    </w:rPr>
  </w:style>
  <w:style w:type="character" w:customStyle="1" w:styleId="InvesticnepriorityChar">
    <w:name w:val="_Investicne_priority Char"/>
    <w:rsid w:val="007E4B93"/>
    <w:rPr>
      <w:rFonts w:ascii="Calibri" w:hAnsi="Calibri" w:cs="Arial"/>
      <w:b/>
      <w:bCs/>
      <w:color w:val="000000"/>
      <w:sz w:val="24"/>
      <w:szCs w:val="26"/>
    </w:rPr>
  </w:style>
  <w:style w:type="paragraph" w:customStyle="1" w:styleId="Nadpis">
    <w:name w:val="_Nadpis"/>
    <w:basedOn w:val="Nadpis5"/>
    <w:qFormat/>
    <w:rsid w:val="007E4B93"/>
    <w:pPr>
      <w:keepNext w:val="0"/>
      <w:spacing w:before="120" w:after="60"/>
      <w:ind w:left="1009" w:hanging="1009"/>
      <w:jc w:val="left"/>
      <w:outlineLvl w:val="5"/>
    </w:pPr>
    <w:rPr>
      <w:rFonts w:ascii="Calibri" w:hAnsi="Calibri" w:cs="Times New Roman"/>
      <w:iCs/>
      <w:color w:val="4F81BD"/>
      <w:szCs w:val="26"/>
    </w:rPr>
  </w:style>
  <w:style w:type="character" w:customStyle="1" w:styleId="SpecifickycielChar">
    <w:name w:val="_Specificky_ciel Char"/>
    <w:rsid w:val="007E4B93"/>
    <w:rPr>
      <w:rFonts w:ascii="Calibri" w:hAnsi="Calibri"/>
      <w:b/>
      <w:bCs/>
      <w:iCs/>
      <w:sz w:val="22"/>
      <w:szCs w:val="26"/>
    </w:rPr>
  </w:style>
  <w:style w:type="character" w:customStyle="1" w:styleId="NadpisChar">
    <w:name w:val="_Nadpis Char"/>
    <w:rsid w:val="007E4B93"/>
    <w:rPr>
      <w:rFonts w:ascii="Calibri" w:hAnsi="Calibri"/>
      <w:b/>
      <w:bCs/>
      <w:iCs/>
      <w:color w:val="4F81BD"/>
      <w:sz w:val="22"/>
      <w:szCs w:val="26"/>
    </w:rPr>
  </w:style>
  <w:style w:type="paragraph" w:customStyle="1" w:styleId="Graf">
    <w:name w:val="_Graf"/>
    <w:basedOn w:val="Normlny"/>
    <w:qFormat/>
    <w:rsid w:val="007E4B93"/>
    <w:pPr>
      <w:widowControl w:val="0"/>
      <w:numPr>
        <w:numId w:val="10"/>
      </w:numPr>
      <w:tabs>
        <w:tab w:val="left" w:pos="0"/>
        <w:tab w:val="left" w:pos="342"/>
        <w:tab w:val="left" w:pos="851"/>
      </w:tabs>
      <w:adjustRightInd w:val="0"/>
      <w:spacing w:before="240" w:after="120"/>
      <w:jc w:val="both"/>
      <w:textAlignment w:val="baseline"/>
    </w:pPr>
    <w:rPr>
      <w:snapToGrid w:val="0"/>
      <w:sz w:val="23"/>
      <w:szCs w:val="23"/>
      <w:lang w:eastAsia="cs-CZ"/>
    </w:rPr>
  </w:style>
  <w:style w:type="character" w:customStyle="1" w:styleId="GrafChar">
    <w:name w:val="_Graf Char"/>
    <w:rsid w:val="007E4B93"/>
    <w:rPr>
      <w:snapToGrid w:val="0"/>
      <w:sz w:val="23"/>
      <w:szCs w:val="23"/>
      <w:lang w:eastAsia="cs-CZ"/>
    </w:rPr>
  </w:style>
  <w:style w:type="paragraph" w:customStyle="1" w:styleId="NzovObrzku">
    <w:name w:val="Názov Obrázku"/>
    <w:basedOn w:val="Normlny"/>
    <w:rsid w:val="007E4B93"/>
    <w:pPr>
      <w:widowControl w:val="0"/>
      <w:numPr>
        <w:numId w:val="12"/>
      </w:numPr>
      <w:tabs>
        <w:tab w:val="left" w:pos="0"/>
        <w:tab w:val="left" w:pos="342"/>
        <w:tab w:val="left" w:pos="851"/>
      </w:tabs>
      <w:adjustRightInd w:val="0"/>
      <w:spacing w:before="240" w:after="120"/>
      <w:jc w:val="both"/>
      <w:textAlignment w:val="baseline"/>
    </w:pPr>
    <w:rPr>
      <w:rFonts w:ascii="Calibri" w:hAnsi="Calibri"/>
      <w:b/>
      <w:snapToGrid w:val="0"/>
      <w:sz w:val="22"/>
      <w:szCs w:val="22"/>
      <w:lang w:eastAsia="cs-CZ"/>
    </w:rPr>
  </w:style>
  <w:style w:type="character" w:customStyle="1" w:styleId="NormaltextChar">
    <w:name w:val="Normal text Char"/>
    <w:rsid w:val="007E4B93"/>
    <w:rPr>
      <w:rFonts w:ascii="Arial" w:hAnsi="Arial"/>
      <w:szCs w:val="22"/>
      <w:lang w:eastAsia="en-US" w:bidi="ar-SA"/>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nhideWhenUsed/>
    <w:qFormat/>
    <w:rsid w:val="007E4B93"/>
    <w:rPr>
      <w:sz w:val="20"/>
      <w:szCs w:val="20"/>
    </w:rPr>
  </w:style>
  <w:style w:type="character" w:customStyle="1" w:styleId="TextpoznmkypodiarouChar">
    <w:name w:val="Text poznámky pod čiarou Char"/>
    <w:aliases w:val="Text poznámky pod čiarou 007 Char1,Text poznámky pod čiarou 007 Char Char Char1,Text poznámky pod čiarou 007 Char Char Char Char Char2,Text poznámky pod čiarou 007 Char Char Char Char Char Char1,_Poznámka pod čiarou Char1"/>
    <w:basedOn w:val="Predvolenpsmoodseku"/>
    <w:link w:val="Textpoznmkypodiarou"/>
    <w:qFormat/>
    <w:rsid w:val="007E4B93"/>
    <w:rPr>
      <w:rFonts w:ascii="Times New Roman" w:eastAsia="Times New Roman" w:hAnsi="Times New Roman" w:cs="Times New Roman"/>
      <w:sz w:val="20"/>
      <w:szCs w:val="20"/>
      <w:lang w:eastAsia="sk-SK"/>
    </w:rPr>
  </w:style>
  <w:style w:type="character" w:customStyle="1" w:styleId="TextpoznpodarouChar">
    <w:name w:val="Text pozn. pod č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rsid w:val="007E4B93"/>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fr"/>
    <w:link w:val="SUPERSCharCharCharCharCharCharCharChar"/>
    <w:uiPriority w:val="99"/>
    <w:unhideWhenUsed/>
    <w:qFormat/>
    <w:rsid w:val="007E4B93"/>
    <w:rPr>
      <w:vertAlign w:val="superscript"/>
    </w:rPr>
  </w:style>
  <w:style w:type="paragraph" w:customStyle="1" w:styleId="Tabulka">
    <w:name w:val="Tabulka"/>
    <w:basedOn w:val="Normlny"/>
    <w:rsid w:val="007E4B93"/>
    <w:pPr>
      <w:suppressAutoHyphens/>
      <w:spacing w:before="120"/>
      <w:jc w:val="center"/>
    </w:pPr>
    <w:rPr>
      <w:rFonts w:ascii="Calibri" w:hAnsi="Calibri" w:cs="Calibri"/>
      <w:color w:val="000000"/>
      <w:sz w:val="16"/>
      <w:szCs w:val="16"/>
    </w:rPr>
  </w:style>
  <w:style w:type="paragraph" w:customStyle="1" w:styleId="StylNadpis1Automatick">
    <w:name w:val="Styl Nadpis 1 + Automatická"/>
    <w:basedOn w:val="Nadpis1"/>
    <w:rsid w:val="007E4B93"/>
    <w:pPr>
      <w:keepNext w:val="0"/>
      <w:keepLines/>
      <w:pageBreakBefore/>
      <w:numPr>
        <w:numId w:val="14"/>
      </w:numPr>
      <w:suppressAutoHyphens/>
      <w:spacing w:before="120" w:after="600"/>
      <w:ind w:left="357" w:hanging="357"/>
    </w:pPr>
    <w:rPr>
      <w:rFonts w:eastAsia="Calibri"/>
      <w:color w:val="002060"/>
      <w:spacing w:val="-10"/>
      <w:kern w:val="28"/>
      <w:sz w:val="32"/>
      <w:szCs w:val="32"/>
      <w:lang w:eastAsia="en-US"/>
    </w:rPr>
  </w:style>
  <w:style w:type="character" w:customStyle="1" w:styleId="line-height-150">
    <w:name w:val="line-height-150"/>
    <w:rsid w:val="007E4B93"/>
  </w:style>
  <w:style w:type="character" w:customStyle="1" w:styleId="FontStyle51">
    <w:name w:val="Font Style51"/>
    <w:rsid w:val="007E4B93"/>
    <w:rPr>
      <w:rFonts w:ascii="Times New Roman" w:hAnsi="Times New Roman" w:cs="Times New Roman"/>
      <w:sz w:val="22"/>
      <w:szCs w:val="22"/>
    </w:rPr>
  </w:style>
  <w:style w:type="paragraph" w:customStyle="1" w:styleId="c08dispositif">
    <w:name w:val="c08dispositif"/>
    <w:basedOn w:val="Normlny"/>
    <w:rsid w:val="007E4B93"/>
    <w:pPr>
      <w:keepNext/>
      <w:spacing w:before="100" w:beforeAutospacing="1" w:after="240"/>
      <w:ind w:left="1134" w:hanging="567"/>
      <w:jc w:val="both"/>
    </w:pPr>
    <w:rPr>
      <w:rFonts w:eastAsia="Calibri"/>
      <w:b/>
      <w:bCs/>
      <w:lang w:eastAsia="cs-CZ"/>
    </w:rPr>
  </w:style>
  <w:style w:type="paragraph" w:customStyle="1" w:styleId="Normln1">
    <w:name w:val="Normální1"/>
    <w:rsid w:val="007E4B93"/>
    <w:pPr>
      <w:widowControl w:val="0"/>
      <w:suppressAutoHyphens/>
      <w:spacing w:after="0" w:line="360" w:lineRule="auto"/>
      <w:jc w:val="both"/>
    </w:pPr>
    <w:rPr>
      <w:rFonts w:ascii="Times New Roman" w:eastAsia="Arial" w:hAnsi="Times New Roman" w:cs="Times New Roman"/>
      <w:szCs w:val="20"/>
      <w:lang w:eastAsia="ar-SA"/>
    </w:rPr>
  </w:style>
  <w:style w:type="paragraph" w:customStyle="1" w:styleId="s1">
    <w:name w:val="s1"/>
    <w:rsid w:val="007E4B93"/>
    <w:pPr>
      <w:spacing w:after="0" w:line="240" w:lineRule="auto"/>
      <w:ind w:left="567"/>
      <w:jc w:val="both"/>
    </w:pPr>
    <w:rPr>
      <w:rFonts w:ascii="Times New Roman" w:eastAsia="Times New Roman" w:hAnsi="Times New Roman" w:cs="Times New Roman"/>
      <w:szCs w:val="20"/>
    </w:rPr>
  </w:style>
  <w:style w:type="paragraph" w:customStyle="1" w:styleId="TableStyle">
    <w:name w:val="TableStyle"/>
    <w:basedOn w:val="Normlny"/>
    <w:rsid w:val="007E4B93"/>
    <w:pPr>
      <w:overflowPunct w:val="0"/>
      <w:autoSpaceDE w:val="0"/>
      <w:autoSpaceDN w:val="0"/>
      <w:adjustRightInd w:val="0"/>
      <w:jc w:val="both"/>
      <w:textAlignment w:val="baseline"/>
    </w:pPr>
    <w:rPr>
      <w:rFonts w:ascii="Arial" w:hAnsi="Arial" w:cs="Arial"/>
      <w:sz w:val="22"/>
      <w:szCs w:val="22"/>
    </w:rPr>
  </w:style>
  <w:style w:type="paragraph" w:customStyle="1" w:styleId="Style30">
    <w:name w:val="Style30"/>
    <w:basedOn w:val="Normlny"/>
    <w:rsid w:val="007E4B93"/>
    <w:pPr>
      <w:widowControl w:val="0"/>
      <w:autoSpaceDE w:val="0"/>
      <w:autoSpaceDN w:val="0"/>
      <w:adjustRightInd w:val="0"/>
    </w:pPr>
  </w:style>
  <w:style w:type="paragraph" w:customStyle="1" w:styleId="Style24">
    <w:name w:val="Style24"/>
    <w:basedOn w:val="Normlny"/>
    <w:rsid w:val="007E4B93"/>
    <w:pPr>
      <w:widowControl w:val="0"/>
      <w:autoSpaceDE w:val="0"/>
      <w:autoSpaceDN w:val="0"/>
      <w:adjustRightInd w:val="0"/>
      <w:spacing w:line="187" w:lineRule="exact"/>
    </w:pPr>
  </w:style>
  <w:style w:type="character" w:customStyle="1" w:styleId="FontStyle88">
    <w:name w:val="Font Style88"/>
    <w:rsid w:val="007E4B93"/>
    <w:rPr>
      <w:rFonts w:ascii="Times New Roman" w:hAnsi="Times New Roman" w:cs="Times New Roman"/>
      <w:sz w:val="14"/>
      <w:szCs w:val="14"/>
    </w:rPr>
  </w:style>
  <w:style w:type="paragraph" w:customStyle="1" w:styleId="Style52">
    <w:name w:val="Style52"/>
    <w:basedOn w:val="Normlny"/>
    <w:rsid w:val="007E4B93"/>
    <w:pPr>
      <w:widowControl w:val="0"/>
      <w:autoSpaceDE w:val="0"/>
      <w:autoSpaceDN w:val="0"/>
      <w:adjustRightInd w:val="0"/>
      <w:spacing w:line="187" w:lineRule="exact"/>
      <w:jc w:val="both"/>
    </w:pPr>
  </w:style>
  <w:style w:type="paragraph" w:customStyle="1" w:styleId="Style68">
    <w:name w:val="Style68"/>
    <w:basedOn w:val="Normlny"/>
    <w:rsid w:val="007E4B93"/>
    <w:pPr>
      <w:widowControl w:val="0"/>
      <w:autoSpaceDE w:val="0"/>
      <w:autoSpaceDN w:val="0"/>
      <w:adjustRightInd w:val="0"/>
      <w:jc w:val="both"/>
    </w:pPr>
  </w:style>
  <w:style w:type="character" w:customStyle="1" w:styleId="FontStyle86">
    <w:name w:val="Font Style86"/>
    <w:rsid w:val="007E4B93"/>
    <w:rPr>
      <w:rFonts w:ascii="Times New Roman" w:hAnsi="Times New Roman" w:cs="Times New Roman"/>
      <w:i/>
      <w:iCs/>
      <w:sz w:val="14"/>
      <w:szCs w:val="14"/>
    </w:rPr>
  </w:style>
  <w:style w:type="paragraph" w:styleId="Zoznamsodrkami">
    <w:name w:val="List Bullet"/>
    <w:basedOn w:val="Normlny"/>
    <w:semiHidden/>
    <w:unhideWhenUsed/>
    <w:rsid w:val="007E4B93"/>
    <w:pPr>
      <w:numPr>
        <w:numId w:val="17"/>
      </w:numPr>
      <w:tabs>
        <w:tab w:val="left" w:pos="907"/>
      </w:tabs>
      <w:ind w:left="918"/>
      <w:contextualSpacing/>
      <w:jc w:val="both"/>
    </w:pPr>
  </w:style>
  <w:style w:type="character" w:styleId="Odkaznakomentr">
    <w:name w:val="annotation reference"/>
    <w:uiPriority w:val="99"/>
    <w:semiHidden/>
    <w:unhideWhenUsed/>
    <w:rsid w:val="007E4B93"/>
    <w:rPr>
      <w:sz w:val="16"/>
      <w:szCs w:val="16"/>
    </w:rPr>
  </w:style>
  <w:style w:type="character" w:customStyle="1" w:styleId="TextkomenteChar">
    <w:name w:val="Text komentáře Char"/>
    <w:rsid w:val="007E4B93"/>
    <w:rPr>
      <w:rFonts w:ascii="Arial" w:hAnsi="Arial" w:cs="Arial"/>
    </w:rPr>
  </w:style>
  <w:style w:type="paragraph" w:customStyle="1" w:styleId="iz">
    <w:name w:val="iz"/>
    <w:basedOn w:val="Normlny"/>
    <w:rsid w:val="007E4B93"/>
    <w:pPr>
      <w:spacing w:before="100" w:beforeAutospacing="1" w:after="100" w:afterAutospacing="1"/>
    </w:pPr>
  </w:style>
  <w:style w:type="character" w:customStyle="1" w:styleId="bold">
    <w:name w:val="bold"/>
    <w:basedOn w:val="Predvolenpsmoodseku"/>
    <w:rsid w:val="007E4B93"/>
  </w:style>
  <w:style w:type="character" w:customStyle="1" w:styleId="link-external">
    <w:name w:val="link-external"/>
    <w:basedOn w:val="Predvolenpsmoodseku"/>
    <w:rsid w:val="007E4B93"/>
  </w:style>
  <w:style w:type="character" w:customStyle="1" w:styleId="languagecodes">
    <w:name w:val="languagecodes"/>
    <w:basedOn w:val="Predvolenpsmoodseku"/>
    <w:rsid w:val="007E4B93"/>
  </w:style>
  <w:style w:type="paragraph" w:customStyle="1" w:styleId="table-definition-map">
    <w:name w:val="table-definition-map"/>
    <w:basedOn w:val="Normlny"/>
    <w:rsid w:val="007E4B93"/>
    <w:pPr>
      <w:spacing w:before="100" w:beforeAutospacing="1" w:after="100" w:afterAutospacing="1"/>
    </w:pPr>
  </w:style>
  <w:style w:type="character" w:customStyle="1" w:styleId="table-definition-show">
    <w:name w:val="table-definition-show"/>
    <w:basedOn w:val="Predvolenpsmoodseku"/>
    <w:rsid w:val="007E4B93"/>
  </w:style>
  <w:style w:type="character" w:customStyle="1" w:styleId="FontStyle96">
    <w:name w:val="Font Style96"/>
    <w:rsid w:val="007E4B93"/>
    <w:rPr>
      <w:rFonts w:ascii="Times New Roman" w:hAnsi="Times New Roman" w:cs="Times New Roman" w:hint="default"/>
      <w:i/>
      <w:iCs w:val="0"/>
      <w:sz w:val="22"/>
    </w:rPr>
  </w:style>
  <w:style w:type="paragraph" w:customStyle="1" w:styleId="Style13">
    <w:name w:val="Style13"/>
    <w:basedOn w:val="Normlny"/>
    <w:rsid w:val="007E4B93"/>
    <w:pPr>
      <w:widowControl w:val="0"/>
      <w:autoSpaceDE w:val="0"/>
      <w:autoSpaceDN w:val="0"/>
      <w:adjustRightInd w:val="0"/>
      <w:spacing w:line="278" w:lineRule="exact"/>
      <w:ind w:hanging="322"/>
      <w:jc w:val="both"/>
    </w:pPr>
  </w:style>
  <w:style w:type="character" w:customStyle="1" w:styleId="Nadpis4-OP">
    <w:name w:val="Nadpis 4 - OP"/>
    <w:qFormat/>
    <w:rsid w:val="007E4B93"/>
    <w:rPr>
      <w:b/>
      <w:bCs w:val="0"/>
      <w:sz w:val="22"/>
    </w:rPr>
  </w:style>
  <w:style w:type="character" w:customStyle="1" w:styleId="FontStyle50">
    <w:name w:val="Font Style50"/>
    <w:rsid w:val="007E4B93"/>
    <w:rPr>
      <w:rFonts w:ascii="Times New Roman" w:hAnsi="Times New Roman" w:cs="Times New Roman" w:hint="default"/>
      <w:sz w:val="20"/>
      <w:szCs w:val="20"/>
    </w:rPr>
  </w:style>
  <w:style w:type="paragraph" w:customStyle="1" w:styleId="Style4">
    <w:name w:val="Style4"/>
    <w:basedOn w:val="Normlny"/>
    <w:rsid w:val="007E4B93"/>
    <w:pPr>
      <w:widowControl w:val="0"/>
      <w:autoSpaceDE w:val="0"/>
      <w:autoSpaceDN w:val="0"/>
      <w:adjustRightInd w:val="0"/>
      <w:spacing w:line="278" w:lineRule="exact"/>
      <w:jc w:val="both"/>
    </w:pPr>
  </w:style>
  <w:style w:type="character" w:customStyle="1" w:styleId="FontStyle53">
    <w:name w:val="Font Style53"/>
    <w:rsid w:val="007E4B93"/>
    <w:rPr>
      <w:rFonts w:ascii="Times New Roman" w:hAnsi="Times New Roman" w:cs="Times New Roman" w:hint="default"/>
      <w:b/>
      <w:bCs w:val="0"/>
      <w:sz w:val="22"/>
    </w:rPr>
  </w:style>
  <w:style w:type="character" w:customStyle="1" w:styleId="Zkladntext0">
    <w:name w:val="Základný text_"/>
    <w:locked/>
    <w:rsid w:val="007E4B93"/>
    <w:rPr>
      <w:sz w:val="17"/>
      <w:szCs w:val="17"/>
      <w:shd w:val="clear" w:color="auto" w:fill="FFFFFF"/>
    </w:rPr>
  </w:style>
  <w:style w:type="paragraph" w:customStyle="1" w:styleId="Zkladntext62">
    <w:name w:val="Základný text62"/>
    <w:basedOn w:val="Normlny"/>
    <w:rsid w:val="007E4B93"/>
    <w:pPr>
      <w:shd w:val="clear" w:color="auto" w:fill="FFFFFF"/>
      <w:spacing w:line="0" w:lineRule="atLeast"/>
      <w:ind w:hanging="1620"/>
    </w:pPr>
    <w:rPr>
      <w:sz w:val="17"/>
      <w:szCs w:val="17"/>
    </w:rPr>
  </w:style>
  <w:style w:type="character" w:customStyle="1" w:styleId="FontStyle91">
    <w:name w:val="Font Style91"/>
    <w:rsid w:val="007E4B93"/>
    <w:rPr>
      <w:rFonts w:ascii="Times New Roman" w:hAnsi="Times New Roman" w:cs="Times New Roman" w:hint="default"/>
      <w:b/>
      <w:bCs w:val="0"/>
      <w:i/>
      <w:iCs w:val="0"/>
      <w:sz w:val="22"/>
    </w:rPr>
  </w:style>
  <w:style w:type="character" w:customStyle="1" w:styleId="hps">
    <w:name w:val="hps"/>
    <w:rsid w:val="007E4B93"/>
  </w:style>
  <w:style w:type="character" w:customStyle="1" w:styleId="Zkladntext30">
    <w:name w:val="Základný text3"/>
    <w:rsid w:val="007E4B93"/>
    <w:rPr>
      <w:sz w:val="17"/>
      <w:szCs w:val="17"/>
      <w:shd w:val="clear" w:color="auto" w:fill="FFFFFF"/>
    </w:rPr>
  </w:style>
  <w:style w:type="paragraph" w:customStyle="1" w:styleId="Style27">
    <w:name w:val="Style27"/>
    <w:basedOn w:val="Normlny"/>
    <w:rsid w:val="007E4B93"/>
    <w:pPr>
      <w:widowControl w:val="0"/>
      <w:autoSpaceDE w:val="0"/>
      <w:autoSpaceDN w:val="0"/>
      <w:adjustRightInd w:val="0"/>
      <w:spacing w:line="235" w:lineRule="exact"/>
    </w:pPr>
  </w:style>
  <w:style w:type="paragraph" w:customStyle="1" w:styleId="Style48">
    <w:name w:val="Style48"/>
    <w:basedOn w:val="Normlny"/>
    <w:rsid w:val="007E4B93"/>
    <w:pPr>
      <w:widowControl w:val="0"/>
      <w:autoSpaceDE w:val="0"/>
      <w:autoSpaceDN w:val="0"/>
      <w:adjustRightInd w:val="0"/>
      <w:spacing w:line="283" w:lineRule="exact"/>
      <w:ind w:hanging="734"/>
    </w:pPr>
  </w:style>
  <w:style w:type="paragraph" w:customStyle="1" w:styleId="Style25">
    <w:name w:val="Style25"/>
    <w:basedOn w:val="Normlny"/>
    <w:rsid w:val="007E4B93"/>
    <w:pPr>
      <w:widowControl w:val="0"/>
      <w:autoSpaceDE w:val="0"/>
      <w:autoSpaceDN w:val="0"/>
      <w:adjustRightInd w:val="0"/>
      <w:spacing w:line="264" w:lineRule="exact"/>
      <w:jc w:val="both"/>
    </w:pPr>
  </w:style>
  <w:style w:type="character" w:customStyle="1" w:styleId="Nadpis2vlystn3Char">
    <w:name w:val="Nadpis 2 (vlystný) 3 Char"/>
    <w:locked/>
    <w:rsid w:val="007E4B93"/>
    <w:rPr>
      <w:b/>
      <w:bCs/>
      <w:color w:val="FFFFFF"/>
      <w:sz w:val="24"/>
      <w:shd w:val="clear" w:color="auto" w:fill="00B0F0"/>
      <w:lang w:eastAsia="cs-CZ"/>
    </w:rPr>
  </w:style>
  <w:style w:type="paragraph" w:customStyle="1" w:styleId="Nadpis2vlystn3">
    <w:name w:val="Nadpis 2 (vlystný) 3"/>
    <w:basedOn w:val="Normlny"/>
    <w:rsid w:val="007E4B93"/>
    <w:pPr>
      <w:keepNext/>
      <w:keepLines/>
      <w:shd w:val="clear" w:color="auto" w:fill="00B0F0"/>
      <w:jc w:val="both"/>
      <w:outlineLvl w:val="1"/>
    </w:pPr>
    <w:rPr>
      <w:b/>
      <w:bCs/>
      <w:color w:val="FFFFFF"/>
      <w:szCs w:val="20"/>
      <w:lang w:eastAsia="cs-CZ"/>
    </w:rPr>
  </w:style>
  <w:style w:type="paragraph" w:customStyle="1" w:styleId="BodyText26">
    <w:name w:val="Body Text 26"/>
    <w:basedOn w:val="Normlny"/>
    <w:rsid w:val="007E4B93"/>
    <w:pPr>
      <w:widowControl w:val="0"/>
      <w:spacing w:before="120"/>
      <w:jc w:val="both"/>
    </w:pPr>
    <w:rPr>
      <w:rFonts w:ascii="Arial" w:hAnsi="Arial" w:cs="Arial"/>
      <w:b/>
      <w:bCs/>
      <w:sz w:val="22"/>
      <w:szCs w:val="22"/>
      <w:lang w:eastAsia="cs-CZ"/>
    </w:rPr>
  </w:style>
  <w:style w:type="paragraph" w:customStyle="1" w:styleId="Ciel">
    <w:name w:val="ŠCiel"/>
    <w:basedOn w:val="Normlny"/>
    <w:rsid w:val="007E4B93"/>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eastAsia="en-US"/>
    </w:rPr>
  </w:style>
  <w:style w:type="character" w:customStyle="1" w:styleId="CielChar">
    <w:name w:val="ŠCiel Char"/>
    <w:locked/>
    <w:rsid w:val="007E4B93"/>
    <w:rPr>
      <w:rFonts w:eastAsia="Calibri"/>
      <w:i/>
      <w:sz w:val="23"/>
      <w:shd w:val="clear" w:color="auto" w:fill="F2F2F2"/>
      <w:lang w:eastAsia="en-US"/>
    </w:rPr>
  </w:style>
  <w:style w:type="paragraph" w:customStyle="1" w:styleId="INVESTICNAPRIORITA3">
    <w:name w:val="INVESTICNA PRIORITA 3"/>
    <w:basedOn w:val="Normlny"/>
    <w:rsid w:val="007E4B93"/>
    <w:pPr>
      <w:keepNext/>
      <w:keepLines/>
      <w:pBdr>
        <w:top w:val="single" w:sz="4" w:space="1" w:color="auto"/>
        <w:left w:val="single" w:sz="4" w:space="4" w:color="auto"/>
        <w:bottom w:val="single" w:sz="4" w:space="1" w:color="auto"/>
        <w:right w:val="single" w:sz="4" w:space="4" w:color="auto"/>
      </w:pBdr>
      <w:shd w:val="clear" w:color="auto" w:fill="FF0000"/>
      <w:tabs>
        <w:tab w:val="left" w:pos="2835"/>
      </w:tabs>
      <w:autoSpaceDE w:val="0"/>
      <w:autoSpaceDN w:val="0"/>
      <w:adjustRightInd w:val="0"/>
      <w:spacing w:before="200" w:after="200" w:line="288" w:lineRule="auto"/>
      <w:jc w:val="both"/>
      <w:outlineLvl w:val="1"/>
    </w:pPr>
    <w:rPr>
      <w:rFonts w:eastAsia="Calibri"/>
      <w:color w:val="FFFFFF"/>
      <w:spacing w:val="4"/>
      <w:sz w:val="23"/>
      <w:szCs w:val="23"/>
      <w:lang w:eastAsia="en-US"/>
    </w:rPr>
  </w:style>
  <w:style w:type="character" w:customStyle="1" w:styleId="INVESTICNAPRIORITA3Char">
    <w:name w:val="INVESTICNA PRIORITA 3 Char"/>
    <w:locked/>
    <w:rsid w:val="007E4B93"/>
    <w:rPr>
      <w:rFonts w:eastAsia="Calibri"/>
      <w:color w:val="FFFFFF"/>
      <w:spacing w:val="4"/>
      <w:sz w:val="23"/>
      <w:szCs w:val="23"/>
      <w:shd w:val="clear" w:color="auto" w:fill="FF0000"/>
      <w:lang w:eastAsia="en-US"/>
    </w:rPr>
  </w:style>
  <w:style w:type="paragraph" w:customStyle="1" w:styleId="Nadpis2vlastn">
    <w:name w:val="Nadpis 2 (vlastný)"/>
    <w:basedOn w:val="Normlny"/>
    <w:rsid w:val="007E4B93"/>
    <w:pPr>
      <w:keepNext/>
      <w:keepLines/>
      <w:shd w:val="clear" w:color="auto" w:fill="FF0000"/>
      <w:jc w:val="both"/>
      <w:outlineLvl w:val="1"/>
    </w:pPr>
    <w:rPr>
      <w:rFonts w:eastAsia="Calibri"/>
      <w:color w:val="FFFFFF"/>
      <w:szCs w:val="20"/>
      <w:lang w:eastAsia="cs-CZ"/>
    </w:rPr>
  </w:style>
  <w:style w:type="character" w:customStyle="1" w:styleId="Nadpis2vlastnChar">
    <w:name w:val="Nadpis 2 (vlastný) Char"/>
    <w:locked/>
    <w:rsid w:val="007E4B93"/>
    <w:rPr>
      <w:rFonts w:eastAsia="Calibri"/>
      <w:color w:val="FFFFFF"/>
      <w:sz w:val="24"/>
      <w:shd w:val="clear" w:color="auto" w:fill="FF0000"/>
      <w:lang w:eastAsia="cs-CZ"/>
    </w:rPr>
  </w:style>
  <w:style w:type="paragraph" w:customStyle="1" w:styleId="Nadpis2vlastny2">
    <w:name w:val="Nadpis 2 (vlastny)2"/>
    <w:basedOn w:val="Nadpis2vlastn"/>
    <w:rsid w:val="007E4B93"/>
    <w:pPr>
      <w:shd w:val="clear" w:color="auto" w:fill="F79646"/>
    </w:pPr>
    <w:rPr>
      <w:b/>
      <w:bCs/>
    </w:rPr>
  </w:style>
  <w:style w:type="character" w:customStyle="1" w:styleId="Nadpis2vlastny2Char">
    <w:name w:val="Nadpis 2 (vlastny)2 Char"/>
    <w:locked/>
    <w:rsid w:val="007E4B93"/>
    <w:rPr>
      <w:rFonts w:eastAsia="Calibri"/>
      <w:b/>
      <w:bCs/>
      <w:color w:val="FFFFFF"/>
      <w:sz w:val="24"/>
      <w:shd w:val="clear" w:color="auto" w:fill="F79646"/>
      <w:lang w:eastAsia="cs-CZ"/>
    </w:rPr>
  </w:style>
  <w:style w:type="paragraph" w:customStyle="1" w:styleId="Style3">
    <w:name w:val="Style3"/>
    <w:basedOn w:val="Normlny"/>
    <w:rsid w:val="007E4B93"/>
    <w:pPr>
      <w:widowControl w:val="0"/>
      <w:autoSpaceDE w:val="0"/>
      <w:autoSpaceDN w:val="0"/>
      <w:adjustRightInd w:val="0"/>
      <w:jc w:val="both"/>
    </w:pPr>
    <w:rPr>
      <w:rFonts w:eastAsia="Calibri"/>
    </w:rPr>
  </w:style>
  <w:style w:type="character" w:customStyle="1" w:styleId="Style3Char">
    <w:name w:val="Style3 Char"/>
    <w:locked/>
    <w:rsid w:val="007E4B93"/>
    <w:rPr>
      <w:rFonts w:eastAsia="Calibri"/>
      <w:sz w:val="24"/>
      <w:szCs w:val="24"/>
    </w:rPr>
  </w:style>
  <w:style w:type="character" w:customStyle="1" w:styleId="Text1Char">
    <w:name w:val="Text 1 Char"/>
    <w:locked/>
    <w:rsid w:val="007E4B93"/>
    <w:rPr>
      <w:sz w:val="24"/>
      <w:szCs w:val="22"/>
      <w:lang w:eastAsia="en-US"/>
    </w:rPr>
  </w:style>
  <w:style w:type="paragraph" w:customStyle="1" w:styleId="Text1">
    <w:name w:val="Text 1"/>
    <w:basedOn w:val="Normlny"/>
    <w:rsid w:val="007E4B93"/>
    <w:pPr>
      <w:spacing w:before="120" w:after="120"/>
      <w:ind w:left="850"/>
      <w:jc w:val="both"/>
    </w:pPr>
    <w:rPr>
      <w:szCs w:val="22"/>
      <w:lang w:eastAsia="en-US"/>
    </w:rPr>
  </w:style>
  <w:style w:type="paragraph" w:customStyle="1" w:styleId="CM1">
    <w:name w:val="CM1"/>
    <w:basedOn w:val="Normlny"/>
    <w:next w:val="Normlny"/>
    <w:rsid w:val="007E4B93"/>
    <w:pPr>
      <w:autoSpaceDE w:val="0"/>
      <w:autoSpaceDN w:val="0"/>
      <w:adjustRightInd w:val="0"/>
    </w:pPr>
    <w:rPr>
      <w:rFonts w:ascii="EUAlbertina" w:eastAsia="Calibri" w:hAnsi="EUAlbertina"/>
      <w:lang w:val="cs-CZ" w:eastAsia="en-US"/>
    </w:rPr>
  </w:style>
  <w:style w:type="paragraph" w:customStyle="1" w:styleId="Style54">
    <w:name w:val="Style54"/>
    <w:basedOn w:val="Normlny"/>
    <w:rsid w:val="007E4B93"/>
    <w:pPr>
      <w:widowControl w:val="0"/>
      <w:autoSpaceDE w:val="0"/>
      <w:autoSpaceDN w:val="0"/>
      <w:adjustRightInd w:val="0"/>
    </w:pPr>
  </w:style>
  <w:style w:type="character" w:customStyle="1" w:styleId="FontStyle94">
    <w:name w:val="Font Style94"/>
    <w:rsid w:val="007E4B93"/>
    <w:rPr>
      <w:rFonts w:ascii="Times New Roman" w:hAnsi="Times New Roman"/>
      <w:sz w:val="22"/>
    </w:rPr>
  </w:style>
  <w:style w:type="paragraph" w:customStyle="1" w:styleId="Style63">
    <w:name w:val="Style63"/>
    <w:basedOn w:val="Normlny"/>
    <w:rsid w:val="007E4B93"/>
    <w:pPr>
      <w:widowControl w:val="0"/>
      <w:autoSpaceDE w:val="0"/>
      <w:autoSpaceDN w:val="0"/>
      <w:adjustRightInd w:val="0"/>
      <w:spacing w:line="281" w:lineRule="exact"/>
      <w:ind w:hanging="710"/>
      <w:jc w:val="both"/>
    </w:pPr>
  </w:style>
  <w:style w:type="paragraph" w:styleId="Odsekzoznamu">
    <w:name w:val="List Paragraph"/>
    <w:aliases w:val="_Odstavec se seznamem,Seznam - odrážky,Tučné,Odstavec cíl se seznamem,A-Odrážky1,Odstavec_muj,Nad,Odstavec_muj1,Odstavec_muj2,Odstavec_muj3,Nad1,Odstavec_muj4,Nad2,List Paragraph2,Odstavec_muj5,Odstavec_muj6,Odstavec_muj7"/>
    <w:basedOn w:val="Normlny"/>
    <w:uiPriority w:val="34"/>
    <w:qFormat/>
    <w:rsid w:val="007E4B93"/>
    <w:pPr>
      <w:spacing w:after="200" w:line="276" w:lineRule="auto"/>
      <w:ind w:left="708"/>
    </w:pPr>
    <w:rPr>
      <w:rFonts w:ascii="Calibri" w:eastAsia="Calibri" w:hAnsi="Calibri"/>
      <w:sz w:val="22"/>
      <w:szCs w:val="22"/>
      <w:lang w:eastAsia="en-US"/>
    </w:rPr>
  </w:style>
  <w:style w:type="table" w:styleId="Mriekatabuky">
    <w:name w:val="Table Grid"/>
    <w:basedOn w:val="Normlnatabuka"/>
    <w:uiPriority w:val="59"/>
    <w:rsid w:val="007E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isChar">
    <w:name w:val="Popis Char"/>
    <w:aliases w:val="Titulek_Obrázek Char,Beschriftung_tab Char,tab_überschrift Char Char,Tab_Überschrift Char,tab_überschrift Char1,Beschriftung Char Char,Beschriftung Char1 Char,Beschriftung Char2 Char,Beschriftung Char3 Char,Beschriftung Char4 Char"/>
    <w:basedOn w:val="Predvolenpsmoodseku"/>
    <w:link w:val="Popis"/>
    <w:uiPriority w:val="35"/>
    <w:rsid w:val="007E4B93"/>
    <w:rPr>
      <w:rFonts w:ascii="Arial" w:eastAsia="Times New Roman" w:hAnsi="Arial" w:cs="Arial"/>
      <w:i/>
      <w:iCs/>
      <w:sz w:val="18"/>
      <w:szCs w:val="24"/>
      <w:lang w:eastAsia="sk-SK"/>
    </w:rPr>
  </w:style>
  <w:style w:type="paragraph" w:customStyle="1" w:styleId="poznmky">
    <w:name w:val="poznámky"/>
    <w:basedOn w:val="Normlny"/>
    <w:link w:val="poznmkyChar"/>
    <w:qFormat/>
    <w:rsid w:val="00EA3E46"/>
    <w:pPr>
      <w:autoSpaceDE w:val="0"/>
      <w:autoSpaceDN w:val="0"/>
      <w:adjustRightInd w:val="0"/>
      <w:spacing w:before="60" w:after="60"/>
      <w:jc w:val="both"/>
    </w:pPr>
    <w:rPr>
      <w:rFonts w:ascii="Calibri" w:hAnsi="Calibri"/>
      <w:i/>
      <w:sz w:val="18"/>
      <w:szCs w:val="22"/>
      <w:lang w:eastAsia="en-US"/>
    </w:rPr>
  </w:style>
  <w:style w:type="character" w:customStyle="1" w:styleId="poznmkyChar">
    <w:name w:val="poznámky Char"/>
    <w:basedOn w:val="Predvolenpsmoodseku"/>
    <w:link w:val="poznmky"/>
    <w:rsid w:val="00EA3E46"/>
    <w:rPr>
      <w:rFonts w:ascii="Calibri" w:eastAsia="Times New Roman" w:hAnsi="Calibri" w:cs="Times New Roman"/>
      <w:i/>
      <w:sz w:val="1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ny"/>
    <w:link w:val="Odkaznapoznmkupodiarou"/>
    <w:uiPriority w:val="99"/>
    <w:rsid w:val="00436B6E"/>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ulletslevel2">
    <w:name w:val="Bullets level 2"/>
    <w:basedOn w:val="Normlny"/>
    <w:uiPriority w:val="99"/>
    <w:qFormat/>
    <w:rsid w:val="001E75FD"/>
    <w:pPr>
      <w:numPr>
        <w:numId w:val="42"/>
      </w:numPr>
      <w:tabs>
        <w:tab w:val="left" w:pos="567"/>
      </w:tabs>
      <w:ind w:left="357" w:hanging="357"/>
      <w:jc w:val="both"/>
    </w:pPr>
    <w:rPr>
      <w:rFonts w:ascii="Calibri" w:eastAsia="Times" w:hAnsi="Calibri"/>
      <w:color w:val="000000"/>
      <w:sz w:val="22"/>
      <w:szCs w:val="20"/>
      <w:lang w:eastAsia="en-US"/>
    </w:rPr>
  </w:style>
  <w:style w:type="paragraph" w:customStyle="1" w:styleId="Zarkazkladnhotextu32">
    <w:name w:val="Zarážka základného textu 32"/>
    <w:basedOn w:val="Normlny"/>
    <w:rsid w:val="0031125E"/>
    <w:pPr>
      <w:ind w:left="426" w:hanging="426"/>
      <w:jc w:val="both"/>
    </w:pPr>
    <w:rPr>
      <w:rFonts w:ascii="Arial" w:hAnsi="Arial"/>
      <w:sz w:val="22"/>
      <w:szCs w:val="20"/>
    </w:rPr>
  </w:style>
  <w:style w:type="paragraph" w:customStyle="1" w:styleId="normlny0">
    <w:name w:val="normálny"/>
    <w:basedOn w:val="Normlny"/>
    <w:rsid w:val="0031125E"/>
    <w:pPr>
      <w:tabs>
        <w:tab w:val="left" w:pos="1701"/>
      </w:tabs>
      <w:spacing w:after="120"/>
      <w:jc w:val="both"/>
    </w:pPr>
    <w:rPr>
      <w:rFonts w:ascii="Arial" w:hAnsi="Arial"/>
      <w:sz w:val="20"/>
      <w:szCs w:val="20"/>
    </w:rPr>
  </w:style>
  <w:style w:type="paragraph" w:customStyle="1" w:styleId="Styl3">
    <w:name w:val="Styl3"/>
    <w:basedOn w:val="Normlny"/>
    <w:rsid w:val="0031125E"/>
    <w:pPr>
      <w:spacing w:line="360" w:lineRule="auto"/>
    </w:pPr>
    <w:rPr>
      <w:rFonts w:ascii="Arial" w:hAnsi="Arial"/>
      <w:sz w:val="20"/>
      <w:lang w:eastAsia="cs-CZ"/>
    </w:rPr>
  </w:style>
  <w:style w:type="character" w:customStyle="1" w:styleId="lpisstart">
    <w:name w:val="lp_is_start"/>
    <w:rsid w:val="0031125E"/>
  </w:style>
  <w:style w:type="character" w:customStyle="1" w:styleId="highlight">
    <w:name w:val="highlight"/>
    <w:basedOn w:val="Predvolenpsmoodseku"/>
    <w:rsid w:val="00867A2F"/>
  </w:style>
  <w:style w:type="paragraph" w:customStyle="1" w:styleId="Odraky">
    <w:name w:val="Odražky"/>
    <w:basedOn w:val="Normlny"/>
    <w:uiPriority w:val="1"/>
    <w:qFormat/>
    <w:rsid w:val="00867A2F"/>
    <w:pPr>
      <w:widowControl w:val="0"/>
      <w:numPr>
        <w:numId w:val="59"/>
      </w:numPr>
      <w:spacing w:before="60"/>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6D6C-12B5-4ACB-933C-83C31409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5641</Words>
  <Characters>32158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darnady</dc:creator>
  <cp:lastModifiedBy>OU ACER</cp:lastModifiedBy>
  <cp:revision>2</cp:revision>
  <dcterms:created xsi:type="dcterms:W3CDTF">2020-07-07T05:51:00Z</dcterms:created>
  <dcterms:modified xsi:type="dcterms:W3CDTF">2020-07-07T05:51:00Z</dcterms:modified>
</cp:coreProperties>
</file>